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9DC" w:rsidRPr="00C549DC" w:rsidRDefault="00222EBD" w:rsidP="00C549DC">
      <w:pPr>
        <w:pStyle w:val="a6"/>
        <w:jc w:val="center"/>
        <w:rPr>
          <w:b/>
          <w:sz w:val="28"/>
          <w:szCs w:val="28"/>
        </w:rPr>
      </w:pPr>
      <w:r>
        <w:rPr>
          <w:b/>
          <w:sz w:val="28"/>
          <w:szCs w:val="28"/>
        </w:rPr>
        <w:t>ЛЕКЦИЯ 7</w:t>
      </w:r>
      <w:r w:rsidR="00C549DC" w:rsidRPr="00C549DC">
        <w:rPr>
          <w:b/>
          <w:sz w:val="28"/>
          <w:szCs w:val="28"/>
        </w:rPr>
        <w:t xml:space="preserve"> ПОСТОЯННЫЙ ЭЛЕКТРИЧЕСКИЙ ТОК</w:t>
      </w:r>
    </w:p>
    <w:p w:rsidR="00C549DC" w:rsidRPr="00C549DC" w:rsidRDefault="00C549DC" w:rsidP="00C549DC">
      <w:pPr>
        <w:pStyle w:val="a6"/>
        <w:jc w:val="center"/>
        <w:rPr>
          <w:sz w:val="28"/>
          <w:szCs w:val="28"/>
        </w:rPr>
      </w:pPr>
      <w:r w:rsidRPr="00C549DC">
        <w:rPr>
          <w:sz w:val="28"/>
          <w:szCs w:val="28"/>
        </w:rPr>
        <w:t>План</w:t>
      </w:r>
    </w:p>
    <w:p w:rsidR="00C549DC" w:rsidRPr="00C549DC" w:rsidRDefault="00222EBD" w:rsidP="00C549DC">
      <w:pPr>
        <w:pStyle w:val="a6"/>
        <w:rPr>
          <w:sz w:val="28"/>
          <w:szCs w:val="28"/>
        </w:rPr>
      </w:pPr>
      <w:r>
        <w:rPr>
          <w:sz w:val="28"/>
          <w:szCs w:val="28"/>
        </w:rPr>
        <w:t>1.7</w:t>
      </w:r>
      <w:r w:rsidR="00C549DC" w:rsidRPr="00C549DC">
        <w:rPr>
          <w:sz w:val="28"/>
          <w:szCs w:val="28"/>
        </w:rPr>
        <w:t xml:space="preserve"> Электрический ток и его характеристики. Условия существования электрического тока. Источники тока.</w:t>
      </w:r>
    </w:p>
    <w:p w:rsidR="00C549DC" w:rsidRPr="00C549DC" w:rsidRDefault="00222EBD" w:rsidP="00C549DC">
      <w:pPr>
        <w:pStyle w:val="a6"/>
        <w:rPr>
          <w:sz w:val="28"/>
          <w:szCs w:val="28"/>
        </w:rPr>
      </w:pPr>
      <w:r>
        <w:rPr>
          <w:sz w:val="28"/>
          <w:szCs w:val="28"/>
        </w:rPr>
        <w:t>2.7</w:t>
      </w:r>
      <w:r w:rsidR="00C549DC" w:rsidRPr="00C549DC">
        <w:rPr>
          <w:sz w:val="28"/>
          <w:szCs w:val="28"/>
        </w:rPr>
        <w:t xml:space="preserve"> Сопротивление. Соединени</w:t>
      </w:r>
      <w:r w:rsidR="00297D0A">
        <w:rPr>
          <w:sz w:val="28"/>
          <w:szCs w:val="28"/>
        </w:rPr>
        <w:t>я</w:t>
      </w:r>
      <w:r w:rsidR="00C549DC" w:rsidRPr="00C549DC">
        <w:rPr>
          <w:sz w:val="28"/>
          <w:szCs w:val="28"/>
        </w:rPr>
        <w:t xml:space="preserve"> проводников. Законы Ома. </w:t>
      </w:r>
    </w:p>
    <w:p w:rsidR="00C549DC" w:rsidRDefault="002579D7" w:rsidP="00C549DC">
      <w:pPr>
        <w:pStyle w:val="a6"/>
        <w:rPr>
          <w:sz w:val="28"/>
          <w:szCs w:val="28"/>
        </w:rPr>
      </w:pPr>
      <w:r>
        <w:rPr>
          <w:sz w:val="28"/>
          <w:szCs w:val="28"/>
        </w:rPr>
        <w:t>3</w:t>
      </w:r>
      <w:r w:rsidR="00222EBD">
        <w:rPr>
          <w:sz w:val="28"/>
          <w:szCs w:val="28"/>
        </w:rPr>
        <w:t>.7</w:t>
      </w:r>
      <w:r w:rsidR="00C549DC" w:rsidRPr="00C549DC">
        <w:rPr>
          <w:sz w:val="28"/>
          <w:szCs w:val="28"/>
        </w:rPr>
        <w:t xml:space="preserve"> Работа тока. Закон </w:t>
      </w:r>
      <w:proofErr w:type="gramStart"/>
      <w:r w:rsidR="00C549DC" w:rsidRPr="00C549DC">
        <w:rPr>
          <w:sz w:val="28"/>
          <w:szCs w:val="28"/>
        </w:rPr>
        <w:t>Джоуля-Ленца</w:t>
      </w:r>
      <w:proofErr w:type="gramEnd"/>
      <w:r w:rsidR="00C549DC" w:rsidRPr="00C549DC">
        <w:rPr>
          <w:sz w:val="28"/>
          <w:szCs w:val="28"/>
        </w:rPr>
        <w:t>.</w:t>
      </w:r>
    </w:p>
    <w:p w:rsidR="008E061E" w:rsidRDefault="008E061E" w:rsidP="00C549DC">
      <w:pPr>
        <w:pStyle w:val="a6"/>
        <w:jc w:val="center"/>
      </w:pPr>
    </w:p>
    <w:p w:rsidR="00C549DC" w:rsidRPr="00C549DC" w:rsidRDefault="002579D7" w:rsidP="00C549DC">
      <w:pPr>
        <w:pStyle w:val="a6"/>
        <w:jc w:val="center"/>
        <w:rPr>
          <w:b/>
          <w:sz w:val="28"/>
          <w:szCs w:val="28"/>
        </w:rPr>
      </w:pPr>
      <w:r>
        <w:rPr>
          <w:b/>
          <w:sz w:val="28"/>
          <w:szCs w:val="28"/>
        </w:rPr>
        <w:t>1.</w:t>
      </w:r>
    </w:p>
    <w:p w:rsidR="00C549DC" w:rsidRPr="00C549DC" w:rsidRDefault="00C549DC" w:rsidP="00C549DC">
      <w:pPr>
        <w:pStyle w:val="a6"/>
        <w:ind w:firstLine="708"/>
        <w:jc w:val="both"/>
        <w:rPr>
          <w:sz w:val="28"/>
          <w:szCs w:val="28"/>
        </w:rPr>
      </w:pPr>
      <w:r w:rsidRPr="00341C63">
        <w:rPr>
          <w:b/>
          <w:i/>
          <w:sz w:val="28"/>
          <w:szCs w:val="28"/>
        </w:rPr>
        <w:t>Электрический ток</w:t>
      </w:r>
      <w:r w:rsidRPr="00C549DC">
        <w:rPr>
          <w:sz w:val="28"/>
          <w:szCs w:val="28"/>
        </w:rPr>
        <w:t xml:space="preserve"> – это упорядоченное (направленное) движение электрических зарядов.</w:t>
      </w:r>
    </w:p>
    <w:p w:rsidR="00C549DC" w:rsidRPr="00C549DC" w:rsidRDefault="00C549DC" w:rsidP="00C549DC">
      <w:pPr>
        <w:pStyle w:val="a6"/>
        <w:ind w:firstLine="708"/>
        <w:jc w:val="both"/>
        <w:rPr>
          <w:sz w:val="28"/>
          <w:szCs w:val="28"/>
        </w:rPr>
      </w:pPr>
      <w:r w:rsidRPr="00341C63">
        <w:rPr>
          <w:b/>
          <w:i/>
          <w:sz w:val="28"/>
          <w:szCs w:val="28"/>
        </w:rPr>
        <w:t>Конвекционный ток</w:t>
      </w:r>
      <w:r w:rsidRPr="00C549DC">
        <w:rPr>
          <w:sz w:val="28"/>
          <w:szCs w:val="28"/>
        </w:rPr>
        <w:t xml:space="preserve"> – перемещение заряженного тела в пространстве.</w:t>
      </w:r>
    </w:p>
    <w:p w:rsidR="00C549DC" w:rsidRPr="00C549DC" w:rsidRDefault="00C549DC" w:rsidP="00C549DC">
      <w:pPr>
        <w:pStyle w:val="a6"/>
        <w:ind w:firstLine="708"/>
        <w:jc w:val="both"/>
        <w:rPr>
          <w:sz w:val="28"/>
          <w:szCs w:val="28"/>
        </w:rPr>
      </w:pPr>
      <w:r w:rsidRPr="00341C63">
        <w:rPr>
          <w:b/>
          <w:i/>
          <w:sz w:val="28"/>
          <w:szCs w:val="28"/>
        </w:rPr>
        <w:t>Ток проводимости</w:t>
      </w:r>
      <w:r w:rsidRPr="00C549DC">
        <w:rPr>
          <w:sz w:val="28"/>
          <w:szCs w:val="28"/>
        </w:rPr>
        <w:t xml:space="preserve"> – перемещение свободных зарядов в проводнике, находящемся во внешнем электрическом поле.</w:t>
      </w:r>
    </w:p>
    <w:p w:rsidR="00C549DC" w:rsidRPr="00C549DC" w:rsidRDefault="00C549DC" w:rsidP="00C549DC">
      <w:pPr>
        <w:pStyle w:val="a6"/>
        <w:ind w:firstLine="708"/>
        <w:jc w:val="both"/>
        <w:rPr>
          <w:sz w:val="28"/>
          <w:szCs w:val="28"/>
        </w:rPr>
      </w:pPr>
      <w:r w:rsidRPr="00341C63">
        <w:rPr>
          <w:b/>
          <w:i/>
          <w:sz w:val="28"/>
          <w:szCs w:val="28"/>
        </w:rPr>
        <w:t>Подвижность зарядов</w:t>
      </w:r>
      <w:r w:rsidRPr="00C549DC">
        <w:rPr>
          <w:sz w:val="28"/>
          <w:szCs w:val="28"/>
        </w:rPr>
        <w:t xml:space="preserve"> - физическая величина, численно равная скорости направленного движения носителей тока в проводнике при напряженности поля 1</w:t>
      </w:r>
      <w:proofErr w:type="gramStart"/>
      <w:r w:rsidRPr="00C549DC">
        <w:rPr>
          <w:sz w:val="28"/>
          <w:szCs w:val="28"/>
        </w:rPr>
        <w:t xml:space="preserve"> В</w:t>
      </w:r>
      <w:proofErr w:type="gramEnd"/>
      <w:r w:rsidR="008E061E">
        <w:rPr>
          <w:sz w:val="28"/>
          <w:szCs w:val="28"/>
        </w:rPr>
        <w:t>/м</w:t>
      </w:r>
      <w:r w:rsidRPr="00C549DC">
        <w:rPr>
          <w:sz w:val="28"/>
          <w:szCs w:val="28"/>
        </w:rPr>
        <w:t xml:space="preserve">: </w:t>
      </w:r>
    </w:p>
    <w:p w:rsidR="00C549DC" w:rsidRPr="00C549DC" w:rsidRDefault="00C549DC" w:rsidP="00C549DC">
      <w:pPr>
        <w:pStyle w:val="a6"/>
        <w:jc w:val="both"/>
        <w:rPr>
          <w:sz w:val="28"/>
          <w:szCs w:val="28"/>
        </w:rPr>
      </w:pPr>
      <w:r w:rsidRPr="00C549DC">
        <w:rPr>
          <w:sz w:val="28"/>
          <w:szCs w:val="28"/>
        </w:rPr>
        <w:t xml:space="preserve">                                                  </w:t>
      </w:r>
      <w:r w:rsidRPr="00C549DC">
        <w:rPr>
          <w:position w:val="-24"/>
          <w:sz w:val="28"/>
          <w:szCs w:val="28"/>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o:ole="">
            <v:imagedata r:id="rId8" o:title=""/>
          </v:shape>
          <o:OLEObject Type="Embed" ProgID="Equation.3" ShapeID="_x0000_i1025" DrawAspect="Content" ObjectID="_1580039595" r:id="rId9"/>
        </w:object>
      </w:r>
      <w:r w:rsidRPr="00C549DC">
        <w:rPr>
          <w:sz w:val="28"/>
          <w:szCs w:val="28"/>
        </w:rPr>
        <w:t xml:space="preserve">.                          </w:t>
      </w:r>
      <w:r w:rsidR="00222EBD">
        <w:rPr>
          <w:sz w:val="28"/>
          <w:szCs w:val="28"/>
        </w:rPr>
        <w:t xml:space="preserve">                           (1.7</w:t>
      </w:r>
      <w:r w:rsidRPr="00C549DC">
        <w:rPr>
          <w:sz w:val="28"/>
          <w:szCs w:val="28"/>
        </w:rPr>
        <w:t>)</w:t>
      </w:r>
    </w:p>
    <w:p w:rsidR="00C549DC" w:rsidRPr="00C549DC" w:rsidRDefault="00C549DC" w:rsidP="00C549DC">
      <w:pPr>
        <w:pStyle w:val="a6"/>
        <w:ind w:firstLine="708"/>
        <w:jc w:val="both"/>
        <w:rPr>
          <w:sz w:val="28"/>
          <w:szCs w:val="28"/>
        </w:rPr>
      </w:pPr>
      <w:r w:rsidRPr="00C549DC">
        <w:rPr>
          <w:sz w:val="28"/>
          <w:szCs w:val="28"/>
        </w:rPr>
        <w:t xml:space="preserve">Основная единица измерения в СИ - </w:t>
      </w:r>
      <w:r w:rsidRPr="00C549DC">
        <w:rPr>
          <w:position w:val="-24"/>
          <w:sz w:val="28"/>
          <w:szCs w:val="28"/>
        </w:rPr>
        <w:object w:dxaOrig="520" w:dyaOrig="660">
          <v:shape id="_x0000_i1026" type="#_x0000_t75" style="width:26.25pt;height:33pt" o:ole="">
            <v:imagedata r:id="rId10" o:title=""/>
          </v:shape>
          <o:OLEObject Type="Embed" ProgID="Equation.3" ShapeID="_x0000_i1026" DrawAspect="Content" ObjectID="_1580039596" r:id="rId11"/>
        </w:object>
      </w:r>
      <w:r w:rsidRPr="00C549DC">
        <w:rPr>
          <w:sz w:val="28"/>
          <w:szCs w:val="28"/>
        </w:rPr>
        <w:t>.</w:t>
      </w:r>
    </w:p>
    <w:p w:rsidR="00C549DC" w:rsidRPr="00C549DC" w:rsidRDefault="00C549DC" w:rsidP="00C549DC">
      <w:pPr>
        <w:pStyle w:val="a6"/>
        <w:ind w:firstLine="708"/>
        <w:jc w:val="both"/>
        <w:rPr>
          <w:sz w:val="28"/>
          <w:szCs w:val="28"/>
        </w:rPr>
      </w:pPr>
      <w:r w:rsidRPr="00C549DC">
        <w:rPr>
          <w:sz w:val="28"/>
          <w:szCs w:val="28"/>
        </w:rPr>
        <w:t>Условно считают, что положительные заряды движутся от точек с большим потенциалом к точкам с меньшим потенциалом, а отрицательные – наоборот. За направление электрического тока принимается направление движения положительных зарядов.</w:t>
      </w:r>
    </w:p>
    <w:p w:rsidR="00C549DC" w:rsidRPr="00C549DC" w:rsidRDefault="00C549DC" w:rsidP="00C549DC">
      <w:pPr>
        <w:pStyle w:val="a6"/>
        <w:ind w:firstLine="708"/>
        <w:jc w:val="both"/>
        <w:rPr>
          <w:sz w:val="28"/>
          <w:szCs w:val="28"/>
        </w:rPr>
      </w:pPr>
      <w:r w:rsidRPr="00341C63">
        <w:rPr>
          <w:b/>
          <w:sz w:val="28"/>
          <w:szCs w:val="28"/>
        </w:rPr>
        <w:t>С</w:t>
      </w:r>
      <w:r w:rsidRPr="00341C63">
        <w:rPr>
          <w:b/>
          <w:i/>
          <w:sz w:val="28"/>
          <w:szCs w:val="28"/>
        </w:rPr>
        <w:t>ила тока</w:t>
      </w:r>
      <w:r w:rsidRPr="00C549DC">
        <w:rPr>
          <w:sz w:val="28"/>
          <w:szCs w:val="28"/>
        </w:rPr>
        <w:t xml:space="preserve"> – скалярная физическая величина, равная заряду, переносимому носителями тока через поперечное сечение проводника в единицу времени: </w:t>
      </w:r>
    </w:p>
    <w:p w:rsidR="00C549DC" w:rsidRPr="00C549DC" w:rsidRDefault="00C549DC" w:rsidP="00C549DC">
      <w:pPr>
        <w:pStyle w:val="a6"/>
        <w:jc w:val="both"/>
        <w:rPr>
          <w:sz w:val="28"/>
          <w:szCs w:val="28"/>
        </w:rPr>
      </w:pPr>
      <w:r w:rsidRPr="00C549DC">
        <w:rPr>
          <w:sz w:val="28"/>
          <w:szCs w:val="28"/>
        </w:rPr>
        <w:t xml:space="preserve">                                            </w:t>
      </w:r>
      <w:r w:rsidRPr="00C549DC">
        <w:rPr>
          <w:position w:val="-24"/>
          <w:sz w:val="28"/>
          <w:szCs w:val="28"/>
        </w:rPr>
        <w:object w:dxaOrig="840" w:dyaOrig="620">
          <v:shape id="_x0000_i1027" type="#_x0000_t75" style="width:42pt;height:30.75pt" o:ole="">
            <v:imagedata r:id="rId12" o:title=""/>
          </v:shape>
          <o:OLEObject Type="Embed" ProgID="Equation.3" ShapeID="_x0000_i1027" DrawAspect="Content" ObjectID="_1580039597" r:id="rId13"/>
        </w:object>
      </w:r>
      <w:r w:rsidRPr="00C549DC">
        <w:rPr>
          <w:sz w:val="28"/>
          <w:szCs w:val="28"/>
        </w:rPr>
        <w:t xml:space="preserve"> или </w:t>
      </w:r>
      <w:r w:rsidRPr="00C549DC">
        <w:rPr>
          <w:position w:val="-24"/>
          <w:sz w:val="28"/>
          <w:szCs w:val="28"/>
        </w:rPr>
        <w:object w:dxaOrig="620" w:dyaOrig="620">
          <v:shape id="_x0000_i1028" type="#_x0000_t75" style="width:30.75pt;height:30.75pt" o:ole="">
            <v:imagedata r:id="rId14" o:title=""/>
          </v:shape>
          <o:OLEObject Type="Embed" ProgID="Equation.3" ShapeID="_x0000_i1028" DrawAspect="Content" ObjectID="_1580039598" r:id="rId15"/>
        </w:object>
      </w:r>
      <w:r w:rsidRPr="00C549DC">
        <w:rPr>
          <w:sz w:val="28"/>
          <w:szCs w:val="28"/>
        </w:rPr>
        <w:t xml:space="preserve">.           </w:t>
      </w:r>
      <w:r w:rsidR="00222EBD">
        <w:rPr>
          <w:sz w:val="28"/>
          <w:szCs w:val="28"/>
        </w:rPr>
        <w:t xml:space="preserve">                           (2.7</w:t>
      </w:r>
      <w:r w:rsidRPr="00C549DC">
        <w:rPr>
          <w:sz w:val="28"/>
          <w:szCs w:val="28"/>
        </w:rPr>
        <w:t>)</w:t>
      </w:r>
    </w:p>
    <w:p w:rsidR="00C549DC" w:rsidRPr="00C549DC" w:rsidRDefault="00C549DC" w:rsidP="00C549DC">
      <w:pPr>
        <w:pStyle w:val="a6"/>
        <w:ind w:firstLine="708"/>
        <w:jc w:val="both"/>
        <w:rPr>
          <w:sz w:val="28"/>
          <w:szCs w:val="28"/>
        </w:rPr>
      </w:pPr>
      <w:r w:rsidRPr="00C549DC">
        <w:rPr>
          <w:sz w:val="28"/>
          <w:szCs w:val="28"/>
        </w:rPr>
        <w:t xml:space="preserve">Основной единицей силы тока в СИ является </w:t>
      </w:r>
      <w:r w:rsidRPr="00C549DC">
        <w:rPr>
          <w:position w:val="-24"/>
          <w:sz w:val="28"/>
          <w:szCs w:val="28"/>
        </w:rPr>
        <w:object w:dxaOrig="800" w:dyaOrig="620">
          <v:shape id="_x0000_i1029" type="#_x0000_t75" style="width:39.75pt;height:30.75pt" o:ole="">
            <v:imagedata r:id="rId16" o:title=""/>
          </v:shape>
          <o:OLEObject Type="Embed" ProgID="Equation.3" ShapeID="_x0000_i1029" DrawAspect="Content" ObjectID="_1580039599" r:id="rId17"/>
        </w:object>
      </w:r>
      <w:r w:rsidRPr="00C549DC">
        <w:rPr>
          <w:sz w:val="28"/>
          <w:szCs w:val="28"/>
        </w:rPr>
        <w:t>.</w:t>
      </w:r>
    </w:p>
    <w:p w:rsidR="00C549DC" w:rsidRPr="00C549DC" w:rsidRDefault="00C549DC" w:rsidP="00C549DC">
      <w:pPr>
        <w:pStyle w:val="a6"/>
        <w:ind w:firstLine="708"/>
        <w:jc w:val="both"/>
        <w:rPr>
          <w:sz w:val="28"/>
          <w:szCs w:val="28"/>
        </w:rPr>
      </w:pPr>
      <w:r w:rsidRPr="00341C63">
        <w:rPr>
          <w:b/>
          <w:i/>
          <w:sz w:val="28"/>
          <w:szCs w:val="28"/>
        </w:rPr>
        <w:t>Плотность тока</w:t>
      </w:r>
      <w:r w:rsidRPr="00C549DC">
        <w:rPr>
          <w:sz w:val="28"/>
          <w:szCs w:val="28"/>
        </w:rPr>
        <w:t xml:space="preserve"> - векторная физическая величина, характеризующая быстроту переноса заряда в проводнике через единицу площади его поперечного сечения: </w:t>
      </w:r>
    </w:p>
    <w:p w:rsidR="00C549DC" w:rsidRPr="00C549DC" w:rsidRDefault="00C549DC" w:rsidP="00C549DC">
      <w:pPr>
        <w:pStyle w:val="a6"/>
        <w:jc w:val="both"/>
        <w:rPr>
          <w:sz w:val="28"/>
          <w:szCs w:val="28"/>
        </w:rPr>
      </w:pPr>
      <w:r w:rsidRPr="00C549DC">
        <w:rPr>
          <w:sz w:val="28"/>
          <w:szCs w:val="28"/>
        </w:rPr>
        <w:t xml:space="preserve">                                           </w:t>
      </w:r>
      <w:r w:rsidRPr="00C549DC">
        <w:rPr>
          <w:position w:val="-24"/>
          <w:sz w:val="28"/>
          <w:szCs w:val="28"/>
        </w:rPr>
        <w:object w:dxaOrig="840" w:dyaOrig="620">
          <v:shape id="_x0000_i1030" type="#_x0000_t75" style="width:42pt;height:30.75pt" o:ole="">
            <v:imagedata r:id="rId18" o:title=""/>
          </v:shape>
          <o:OLEObject Type="Embed" ProgID="Equation.3" ShapeID="_x0000_i1030" DrawAspect="Content" ObjectID="_1580039600" r:id="rId19"/>
        </w:object>
      </w:r>
      <w:r w:rsidRPr="00C549DC">
        <w:rPr>
          <w:sz w:val="28"/>
          <w:szCs w:val="28"/>
        </w:rPr>
        <w:t xml:space="preserve"> или </w:t>
      </w:r>
      <w:r w:rsidRPr="00C549DC">
        <w:rPr>
          <w:position w:val="-24"/>
          <w:sz w:val="28"/>
          <w:szCs w:val="28"/>
        </w:rPr>
        <w:object w:dxaOrig="639" w:dyaOrig="620">
          <v:shape id="_x0000_i1031" type="#_x0000_t75" style="width:32.25pt;height:30.75pt" o:ole="">
            <v:imagedata r:id="rId20" o:title=""/>
          </v:shape>
          <o:OLEObject Type="Embed" ProgID="Equation.3" ShapeID="_x0000_i1031" DrawAspect="Content" ObjectID="_1580039601" r:id="rId21"/>
        </w:object>
      </w:r>
      <w:r w:rsidRPr="00C549DC">
        <w:rPr>
          <w:sz w:val="28"/>
          <w:szCs w:val="28"/>
        </w:rPr>
        <w:t xml:space="preserve">.             </w:t>
      </w:r>
      <w:r w:rsidR="00222EBD">
        <w:rPr>
          <w:sz w:val="28"/>
          <w:szCs w:val="28"/>
        </w:rPr>
        <w:t xml:space="preserve">                           (3.7</w:t>
      </w:r>
      <w:r w:rsidRPr="00C549DC">
        <w:rPr>
          <w:sz w:val="28"/>
          <w:szCs w:val="28"/>
        </w:rPr>
        <w:t>)</w:t>
      </w:r>
    </w:p>
    <w:p w:rsidR="00C549DC" w:rsidRPr="00C549DC" w:rsidRDefault="00C549DC" w:rsidP="00C549DC">
      <w:pPr>
        <w:pStyle w:val="a6"/>
        <w:ind w:firstLine="708"/>
        <w:jc w:val="both"/>
        <w:rPr>
          <w:sz w:val="28"/>
          <w:szCs w:val="28"/>
        </w:rPr>
      </w:pPr>
      <w:r w:rsidRPr="00C549DC">
        <w:rPr>
          <w:sz w:val="28"/>
          <w:szCs w:val="28"/>
        </w:rPr>
        <w:t xml:space="preserve">Основной единицей измерения плотности тока в СИ является </w:t>
      </w:r>
      <w:r w:rsidRPr="00C549DC">
        <w:rPr>
          <w:position w:val="-24"/>
          <w:sz w:val="28"/>
          <w:szCs w:val="28"/>
        </w:rPr>
        <w:object w:dxaOrig="400" w:dyaOrig="620">
          <v:shape id="_x0000_i1032" type="#_x0000_t75" style="width:20.25pt;height:30.75pt" o:ole="">
            <v:imagedata r:id="rId22" o:title=""/>
          </v:shape>
          <o:OLEObject Type="Embed" ProgID="Equation.3" ShapeID="_x0000_i1032" DrawAspect="Content" ObjectID="_1580039602" r:id="rId23"/>
        </w:object>
      </w:r>
      <w:r w:rsidRPr="00C549DC">
        <w:rPr>
          <w:sz w:val="28"/>
          <w:szCs w:val="28"/>
        </w:rPr>
        <w:t xml:space="preserve">. </w:t>
      </w:r>
    </w:p>
    <w:p w:rsidR="00C549DC" w:rsidRPr="00C549DC" w:rsidRDefault="00C549DC" w:rsidP="00C549DC">
      <w:pPr>
        <w:pStyle w:val="a6"/>
        <w:ind w:firstLine="708"/>
        <w:jc w:val="both"/>
        <w:rPr>
          <w:sz w:val="28"/>
          <w:szCs w:val="28"/>
        </w:rPr>
      </w:pPr>
      <w:r w:rsidRPr="00C549DC">
        <w:rPr>
          <w:sz w:val="28"/>
          <w:szCs w:val="28"/>
        </w:rPr>
        <w:t xml:space="preserve">За положительное направление плотности тока принимается направление вектора скорости упорядоченного движения положительных зарядов. </w:t>
      </w:r>
    </w:p>
    <w:p w:rsidR="00C549DC" w:rsidRPr="00C549DC" w:rsidRDefault="00C549DC" w:rsidP="00C549DC">
      <w:pPr>
        <w:pStyle w:val="a6"/>
        <w:jc w:val="both"/>
        <w:rPr>
          <w:sz w:val="28"/>
          <w:szCs w:val="28"/>
        </w:rPr>
      </w:pPr>
      <w:r w:rsidRPr="00C549DC">
        <w:rPr>
          <w:sz w:val="28"/>
          <w:szCs w:val="28"/>
        </w:rPr>
        <w:t>Для возникновения и существования тока проводимости необходимо:</w:t>
      </w:r>
    </w:p>
    <w:p w:rsidR="00C549DC" w:rsidRPr="00C549DC" w:rsidRDefault="00C549DC" w:rsidP="00C549DC">
      <w:pPr>
        <w:pStyle w:val="a6"/>
        <w:jc w:val="both"/>
        <w:rPr>
          <w:sz w:val="28"/>
          <w:szCs w:val="28"/>
        </w:rPr>
      </w:pPr>
      <w:r w:rsidRPr="00C549DC">
        <w:rPr>
          <w:sz w:val="28"/>
          <w:szCs w:val="28"/>
        </w:rPr>
        <w:t>1) наличие свободных зарядов;</w:t>
      </w:r>
    </w:p>
    <w:p w:rsidR="00C549DC" w:rsidRPr="00C549DC" w:rsidRDefault="00C549DC" w:rsidP="00C549DC">
      <w:pPr>
        <w:pStyle w:val="a6"/>
        <w:jc w:val="both"/>
        <w:rPr>
          <w:sz w:val="28"/>
          <w:szCs w:val="28"/>
        </w:rPr>
      </w:pPr>
      <w:r w:rsidRPr="00C549DC">
        <w:rPr>
          <w:sz w:val="28"/>
          <w:szCs w:val="28"/>
        </w:rPr>
        <w:t xml:space="preserve">2) наличие электрического </w:t>
      </w:r>
      <w:r w:rsidR="00297D0A">
        <w:rPr>
          <w:sz w:val="28"/>
          <w:szCs w:val="28"/>
        </w:rPr>
        <w:t>поля</w:t>
      </w:r>
      <w:r w:rsidRPr="00C549DC">
        <w:rPr>
          <w:sz w:val="28"/>
          <w:szCs w:val="28"/>
        </w:rPr>
        <w:t>.</w:t>
      </w:r>
    </w:p>
    <w:p w:rsidR="00C549DC" w:rsidRDefault="00C549DC" w:rsidP="00C549DC">
      <w:pPr>
        <w:pStyle w:val="a6"/>
        <w:ind w:firstLine="708"/>
        <w:jc w:val="both"/>
        <w:rPr>
          <w:sz w:val="28"/>
          <w:szCs w:val="28"/>
        </w:rPr>
      </w:pPr>
      <w:r w:rsidRPr="00C549DC">
        <w:rPr>
          <w:sz w:val="28"/>
          <w:szCs w:val="28"/>
        </w:rPr>
        <w:lastRenderedPageBreak/>
        <w:t>Когда проводник помещают в электрическое поле, свободные заряды перемещаются под действием поля, что приводит к выравниванию потенциалов всех точек проводника. Однако, если у двух точек проводника каким-либо способом искусственно поддерживать разные потенциалы, то внутри проводника будет существовать поле</w:t>
      </w:r>
      <w:proofErr w:type="gramStart"/>
      <w:r w:rsidRPr="00C549DC">
        <w:rPr>
          <w:sz w:val="28"/>
          <w:szCs w:val="28"/>
        </w:rPr>
        <w:t>.</w:t>
      </w:r>
      <w:proofErr w:type="gramEnd"/>
      <w:r w:rsidR="00341C63">
        <w:rPr>
          <w:sz w:val="28"/>
          <w:szCs w:val="28"/>
        </w:rPr>
        <w:t xml:space="preserve"> </w:t>
      </w:r>
      <w:r w:rsidR="00341C63" w:rsidRPr="00341C63">
        <w:rPr>
          <w:position w:val="-14"/>
          <w:sz w:val="28"/>
          <w:szCs w:val="28"/>
        </w:rPr>
        <w:object w:dxaOrig="1100" w:dyaOrig="380">
          <v:shape id="_x0000_i1033" type="#_x0000_t75" style="width:55.5pt;height:18.75pt" o:ole="">
            <v:imagedata r:id="rId24" o:title=""/>
          </v:shape>
          <o:OLEObject Type="Embed" ProgID="Equation.3" ShapeID="_x0000_i1033" DrawAspect="Content" ObjectID="_1580039603" r:id="rId25"/>
        </w:object>
      </w:r>
      <w:r w:rsidR="00341C63">
        <w:rPr>
          <w:sz w:val="28"/>
          <w:szCs w:val="28"/>
        </w:rPr>
        <w:t xml:space="preserve"> </w:t>
      </w:r>
      <w:proofErr w:type="gramStart"/>
      <w:r w:rsidR="00341C63">
        <w:rPr>
          <w:sz w:val="28"/>
          <w:szCs w:val="28"/>
        </w:rPr>
        <w:t>р</w:t>
      </w:r>
      <w:proofErr w:type="gramEnd"/>
      <w:r w:rsidR="00341C63">
        <w:rPr>
          <w:sz w:val="28"/>
          <w:szCs w:val="28"/>
        </w:rPr>
        <w:t>азность потенциалов или напряжение на концах проводника.</w:t>
      </w:r>
    </w:p>
    <w:p w:rsidR="00C549DC" w:rsidRPr="00C549DC" w:rsidRDefault="00C549DC" w:rsidP="00C549DC">
      <w:pPr>
        <w:pStyle w:val="a6"/>
        <w:ind w:firstLine="708"/>
        <w:jc w:val="both"/>
        <w:rPr>
          <w:sz w:val="28"/>
          <w:szCs w:val="28"/>
        </w:rPr>
      </w:pPr>
      <w:r w:rsidRPr="00341C63">
        <w:rPr>
          <w:b/>
          <w:i/>
          <w:sz w:val="28"/>
          <w:szCs w:val="28"/>
        </w:rPr>
        <w:t>Постоянный ток</w:t>
      </w:r>
      <w:r w:rsidRPr="00C549DC">
        <w:rPr>
          <w:i/>
          <w:sz w:val="28"/>
          <w:szCs w:val="28"/>
        </w:rPr>
        <w:t xml:space="preserve"> </w:t>
      </w:r>
      <w:r w:rsidRPr="00C549DC">
        <w:rPr>
          <w:sz w:val="28"/>
          <w:szCs w:val="28"/>
        </w:rPr>
        <w:t>- ток, при котором плотность тока в каждой точке проводника не меняется со временем. Это возможно только при постоянной разности потенциалов на его концах.</w:t>
      </w:r>
    </w:p>
    <w:p w:rsidR="00C549DC" w:rsidRPr="00C549DC" w:rsidRDefault="00C549DC" w:rsidP="00C549DC">
      <w:pPr>
        <w:pStyle w:val="a6"/>
        <w:ind w:firstLine="708"/>
        <w:jc w:val="both"/>
        <w:rPr>
          <w:sz w:val="28"/>
          <w:szCs w:val="28"/>
        </w:rPr>
      </w:pPr>
      <w:r w:rsidRPr="00C549DC">
        <w:rPr>
          <w:sz w:val="28"/>
          <w:szCs w:val="28"/>
        </w:rPr>
        <w:t xml:space="preserve">Для получения тока в течение длительного времени нужно создать «круговорот» зарядов, при котором они двигались бы по замкнутому пути. Для этого необходимо построить замкнутую электрическую цепь, которую будет поддерживать источник электрической энергии. Внутри источника электрической энергии должно происходить разделение зарядов за счет действия сторонних сил. Источник тока характеризуют </w:t>
      </w:r>
      <w:r w:rsidRPr="00341C63">
        <w:rPr>
          <w:b/>
          <w:i/>
          <w:sz w:val="28"/>
          <w:szCs w:val="28"/>
        </w:rPr>
        <w:t>электродвижущей силой (ЭДС)</w:t>
      </w:r>
      <w:r w:rsidRPr="00C549DC">
        <w:rPr>
          <w:sz w:val="28"/>
          <w:szCs w:val="28"/>
        </w:rPr>
        <w:t xml:space="preserve"> - работой сторонних сил, выполненной при перемещении единичного положительного заряда: </w:t>
      </w:r>
    </w:p>
    <w:p w:rsidR="00C549DC" w:rsidRPr="00C549DC" w:rsidRDefault="00C549DC" w:rsidP="00C549DC">
      <w:pPr>
        <w:pStyle w:val="a6"/>
        <w:jc w:val="both"/>
        <w:rPr>
          <w:sz w:val="28"/>
          <w:szCs w:val="28"/>
        </w:rPr>
      </w:pPr>
      <w:r w:rsidRPr="00C549DC">
        <w:rPr>
          <w:sz w:val="28"/>
          <w:szCs w:val="28"/>
        </w:rPr>
        <w:t xml:space="preserve">                                                   </w:t>
      </w:r>
      <w:r w:rsidRPr="00C549DC">
        <w:rPr>
          <w:position w:val="-28"/>
          <w:sz w:val="28"/>
          <w:szCs w:val="28"/>
        </w:rPr>
        <w:object w:dxaOrig="860" w:dyaOrig="680">
          <v:shape id="_x0000_i1034" type="#_x0000_t75" style="width:42.75pt;height:33.75pt" o:ole="">
            <v:imagedata r:id="rId26" o:title=""/>
          </v:shape>
          <o:OLEObject Type="Embed" ProgID="Equation.3" ShapeID="_x0000_i1034" DrawAspect="Content" ObjectID="_1580039604" r:id="rId27"/>
        </w:object>
      </w:r>
      <w:r w:rsidRPr="00C549DC">
        <w:rPr>
          <w:sz w:val="28"/>
          <w:szCs w:val="28"/>
        </w:rPr>
        <w:t xml:space="preserve">.                      </w:t>
      </w:r>
      <w:r w:rsidR="00222EBD">
        <w:rPr>
          <w:sz w:val="28"/>
          <w:szCs w:val="28"/>
        </w:rPr>
        <w:t xml:space="preserve">                           (4.7</w:t>
      </w:r>
      <w:r w:rsidRPr="00C549DC">
        <w:rPr>
          <w:sz w:val="28"/>
          <w:szCs w:val="28"/>
        </w:rPr>
        <w:t>)</w:t>
      </w:r>
    </w:p>
    <w:p w:rsidR="00C549DC" w:rsidRDefault="00C549DC" w:rsidP="00C549DC">
      <w:pPr>
        <w:pStyle w:val="a6"/>
        <w:ind w:firstLine="708"/>
        <w:jc w:val="both"/>
        <w:rPr>
          <w:sz w:val="28"/>
          <w:szCs w:val="28"/>
        </w:rPr>
      </w:pPr>
      <w:r w:rsidRPr="00C549DC">
        <w:rPr>
          <w:sz w:val="28"/>
          <w:szCs w:val="28"/>
        </w:rPr>
        <w:t xml:space="preserve">Единицей измерения ЭДС является В. </w:t>
      </w:r>
    </w:p>
    <w:p w:rsidR="006570AA" w:rsidRPr="00C549DC" w:rsidRDefault="006570AA" w:rsidP="00C549DC">
      <w:pPr>
        <w:pStyle w:val="a6"/>
        <w:ind w:firstLine="708"/>
        <w:jc w:val="both"/>
        <w:rPr>
          <w:sz w:val="28"/>
          <w:szCs w:val="28"/>
        </w:rPr>
      </w:pPr>
      <w:r>
        <w:rPr>
          <w:sz w:val="28"/>
          <w:szCs w:val="28"/>
        </w:rPr>
        <w:t>Природа сторонних сил различна: в гальванических элементах – силы возникают за счет энергии химических реакций между электродами и электролитами, в генераторах – за счет механической энергии вращения ротора и т.п. Роль  источника тока в электрической цепи, образно говоря, такая же, как роль насоса, который необходим для перекачивания жидкости в гидравлической системе.</w:t>
      </w:r>
      <w:r w:rsidR="009C51A3">
        <w:rPr>
          <w:sz w:val="28"/>
          <w:szCs w:val="28"/>
        </w:rPr>
        <w:t xml:space="preserve"> Под действием создаваемого поля сторонних сил электрические заряды движутся внутри источника тока против сил электростатического поля, благодаря чему на концах цепи поддерживается разность потенциалов и в цепи течет постоянный электрический ток.</w:t>
      </w:r>
    </w:p>
    <w:p w:rsidR="00C549DC" w:rsidRPr="00C549DC" w:rsidRDefault="002579D7" w:rsidP="00C549DC">
      <w:pPr>
        <w:pStyle w:val="a6"/>
        <w:jc w:val="center"/>
        <w:rPr>
          <w:b/>
          <w:sz w:val="28"/>
          <w:szCs w:val="28"/>
        </w:rPr>
      </w:pPr>
      <w:r>
        <w:rPr>
          <w:b/>
          <w:sz w:val="28"/>
          <w:szCs w:val="28"/>
        </w:rPr>
        <w:t>2.</w:t>
      </w:r>
    </w:p>
    <w:p w:rsidR="00C549DC" w:rsidRPr="00C549DC" w:rsidRDefault="00C549DC" w:rsidP="00C549DC">
      <w:pPr>
        <w:pStyle w:val="a6"/>
        <w:ind w:firstLine="708"/>
        <w:jc w:val="both"/>
        <w:rPr>
          <w:sz w:val="28"/>
          <w:szCs w:val="28"/>
        </w:rPr>
      </w:pPr>
      <w:r w:rsidRPr="00DA59F6">
        <w:rPr>
          <w:b/>
          <w:i/>
          <w:sz w:val="28"/>
          <w:szCs w:val="28"/>
        </w:rPr>
        <w:t>Электрическое сопротивление</w:t>
      </w:r>
      <w:r w:rsidRPr="00C549DC">
        <w:rPr>
          <w:sz w:val="28"/>
          <w:szCs w:val="28"/>
        </w:rPr>
        <w:t xml:space="preserve"> участка цепи </w:t>
      </w:r>
      <w:r w:rsidRPr="00C549DC">
        <w:rPr>
          <w:sz w:val="28"/>
          <w:szCs w:val="28"/>
          <w:lang w:val="en-US"/>
        </w:rPr>
        <w:t>R</w:t>
      </w:r>
      <w:r w:rsidRPr="00C549DC">
        <w:rPr>
          <w:sz w:val="28"/>
          <w:szCs w:val="28"/>
        </w:rPr>
        <w:t xml:space="preserve"> - характеристика электрических свойств данного участка цепи, определяющая упорядоченное перемещение носителей </w:t>
      </w:r>
      <w:r w:rsidR="00297D0A">
        <w:rPr>
          <w:sz w:val="28"/>
          <w:szCs w:val="28"/>
        </w:rPr>
        <w:t>заряда</w:t>
      </w:r>
      <w:r w:rsidRPr="00C549DC">
        <w:rPr>
          <w:sz w:val="28"/>
          <w:szCs w:val="28"/>
        </w:rPr>
        <w:t xml:space="preserve"> на этом участке и нагревание проводника при прохождении по нему электрического тока. </w:t>
      </w:r>
    </w:p>
    <w:p w:rsidR="00C549DC" w:rsidRPr="00C549DC" w:rsidRDefault="00C549DC" w:rsidP="00C549DC">
      <w:pPr>
        <w:pStyle w:val="a6"/>
        <w:jc w:val="both"/>
        <w:rPr>
          <w:sz w:val="28"/>
          <w:szCs w:val="28"/>
        </w:rPr>
      </w:pPr>
      <w:r w:rsidRPr="00C549DC">
        <w:rPr>
          <w:sz w:val="28"/>
          <w:szCs w:val="28"/>
        </w:rPr>
        <w:t>Основной единицей сопротивления в СИ является Ом.</w:t>
      </w:r>
    </w:p>
    <w:p w:rsidR="009C51A3" w:rsidRDefault="009C51A3" w:rsidP="00C549DC">
      <w:pPr>
        <w:pStyle w:val="a6"/>
        <w:ind w:firstLine="708"/>
        <w:jc w:val="both"/>
        <w:rPr>
          <w:sz w:val="28"/>
          <w:szCs w:val="28"/>
        </w:rPr>
      </w:pPr>
      <w:r>
        <w:rPr>
          <w:sz w:val="28"/>
          <w:szCs w:val="28"/>
        </w:rPr>
        <w:t>Сопротивление проводника зависит от его размеров и формы, а также от материала, из которого проводник изготовлен.</w:t>
      </w:r>
    </w:p>
    <w:p w:rsidR="00C549DC" w:rsidRPr="00C549DC" w:rsidRDefault="00C549DC" w:rsidP="00C549DC">
      <w:pPr>
        <w:pStyle w:val="a6"/>
        <w:ind w:firstLine="708"/>
        <w:jc w:val="both"/>
        <w:rPr>
          <w:sz w:val="28"/>
          <w:szCs w:val="28"/>
        </w:rPr>
      </w:pPr>
      <w:r w:rsidRPr="00C549DC">
        <w:rPr>
          <w:sz w:val="28"/>
          <w:szCs w:val="28"/>
        </w:rPr>
        <w:t xml:space="preserve">Для </w:t>
      </w:r>
      <w:r w:rsidR="009C51A3">
        <w:rPr>
          <w:sz w:val="28"/>
          <w:szCs w:val="28"/>
        </w:rPr>
        <w:t xml:space="preserve">однородного </w:t>
      </w:r>
      <w:r w:rsidRPr="00C549DC">
        <w:rPr>
          <w:sz w:val="28"/>
          <w:szCs w:val="28"/>
          <w:u w:val="single"/>
        </w:rPr>
        <w:t>цилиндрического проводника</w:t>
      </w:r>
      <w:r w:rsidRPr="00C549DC">
        <w:rPr>
          <w:sz w:val="28"/>
          <w:szCs w:val="28"/>
        </w:rPr>
        <w:t xml:space="preserve">: </w:t>
      </w:r>
    </w:p>
    <w:p w:rsidR="00C549DC" w:rsidRPr="00C549DC" w:rsidRDefault="00C549DC" w:rsidP="00C549DC">
      <w:pPr>
        <w:pStyle w:val="a6"/>
        <w:jc w:val="both"/>
        <w:rPr>
          <w:sz w:val="28"/>
          <w:szCs w:val="28"/>
        </w:rPr>
      </w:pPr>
      <w:r w:rsidRPr="00C549DC">
        <w:rPr>
          <w:sz w:val="28"/>
          <w:szCs w:val="28"/>
        </w:rPr>
        <w:t xml:space="preserve">                                                      </w:t>
      </w:r>
      <w:r w:rsidRPr="00C549DC">
        <w:rPr>
          <w:position w:val="-24"/>
          <w:sz w:val="28"/>
          <w:szCs w:val="28"/>
        </w:rPr>
        <w:object w:dxaOrig="960" w:dyaOrig="620">
          <v:shape id="_x0000_i1035" type="#_x0000_t75" style="width:48pt;height:30.75pt" o:ole="">
            <v:imagedata r:id="rId28" o:title=""/>
          </v:shape>
          <o:OLEObject Type="Embed" ProgID="Equation.3" ShapeID="_x0000_i1035" DrawAspect="Content" ObjectID="_1580039605" r:id="rId29"/>
        </w:object>
      </w:r>
      <w:r w:rsidRPr="00C549DC">
        <w:rPr>
          <w:sz w:val="28"/>
          <w:szCs w:val="28"/>
        </w:rPr>
        <w:t xml:space="preserve">,                </w:t>
      </w:r>
      <w:r w:rsidR="00222EBD">
        <w:rPr>
          <w:sz w:val="28"/>
          <w:szCs w:val="28"/>
        </w:rPr>
        <w:t xml:space="preserve">                           (5.7</w:t>
      </w:r>
      <w:r w:rsidRPr="00C549DC">
        <w:rPr>
          <w:sz w:val="28"/>
          <w:szCs w:val="28"/>
        </w:rPr>
        <w:t>)</w:t>
      </w:r>
    </w:p>
    <w:p w:rsidR="00DA59F6" w:rsidRDefault="00C549DC" w:rsidP="00C549DC">
      <w:pPr>
        <w:pStyle w:val="a6"/>
        <w:jc w:val="both"/>
        <w:rPr>
          <w:sz w:val="28"/>
          <w:szCs w:val="28"/>
        </w:rPr>
      </w:pPr>
      <w:r w:rsidRPr="00C549DC">
        <w:rPr>
          <w:sz w:val="28"/>
          <w:szCs w:val="28"/>
        </w:rPr>
        <w:t xml:space="preserve">где </w:t>
      </w:r>
      <w:r w:rsidRPr="00C549DC">
        <w:rPr>
          <w:sz w:val="28"/>
          <w:szCs w:val="28"/>
          <w:lang w:val="en-US"/>
        </w:rPr>
        <w:t>l</w:t>
      </w:r>
      <w:r w:rsidRPr="00C549DC">
        <w:rPr>
          <w:sz w:val="28"/>
          <w:szCs w:val="28"/>
        </w:rPr>
        <w:t xml:space="preserve"> – длина, </w:t>
      </w:r>
      <w:r w:rsidRPr="00C549DC">
        <w:rPr>
          <w:sz w:val="28"/>
          <w:szCs w:val="28"/>
          <w:lang w:val="en-US"/>
        </w:rPr>
        <w:t>S</w:t>
      </w:r>
      <w:r w:rsidRPr="00C549DC">
        <w:rPr>
          <w:sz w:val="28"/>
          <w:szCs w:val="28"/>
        </w:rPr>
        <w:t xml:space="preserve"> – площадь поперечного сечения </w:t>
      </w:r>
      <w:r w:rsidRPr="00DA59F6">
        <w:rPr>
          <w:sz w:val="28"/>
          <w:szCs w:val="28"/>
        </w:rPr>
        <w:t>проводника</w:t>
      </w:r>
      <w:r w:rsidRPr="00C549DC">
        <w:rPr>
          <w:sz w:val="28"/>
          <w:szCs w:val="28"/>
        </w:rPr>
        <w:t xml:space="preserve">, </w:t>
      </w:r>
    </w:p>
    <w:p w:rsidR="00C549DC" w:rsidRPr="00C549DC" w:rsidRDefault="00C549DC" w:rsidP="00C549DC">
      <w:pPr>
        <w:pStyle w:val="a6"/>
        <w:jc w:val="both"/>
        <w:rPr>
          <w:sz w:val="28"/>
          <w:szCs w:val="28"/>
        </w:rPr>
      </w:pPr>
      <w:r w:rsidRPr="00C549DC">
        <w:rPr>
          <w:position w:val="-24"/>
          <w:sz w:val="28"/>
          <w:szCs w:val="28"/>
        </w:rPr>
        <w:object w:dxaOrig="960" w:dyaOrig="620">
          <v:shape id="_x0000_i1036" type="#_x0000_t75" style="width:48pt;height:30.75pt" o:ole="">
            <v:imagedata r:id="rId30" o:title=""/>
          </v:shape>
          <o:OLEObject Type="Embed" ProgID="Equation.3" ShapeID="_x0000_i1036" DrawAspect="Content" ObjectID="_1580039606" r:id="rId31"/>
        </w:object>
      </w:r>
      <w:r w:rsidRPr="00C549DC">
        <w:rPr>
          <w:sz w:val="28"/>
          <w:szCs w:val="28"/>
        </w:rPr>
        <w:t xml:space="preserve"> - </w:t>
      </w:r>
      <w:r w:rsidRPr="00DA59F6">
        <w:rPr>
          <w:b/>
          <w:i/>
          <w:sz w:val="28"/>
          <w:szCs w:val="28"/>
        </w:rPr>
        <w:t>удельное сопротивление вещества</w:t>
      </w:r>
      <w:r w:rsidRPr="00C549DC">
        <w:rPr>
          <w:sz w:val="28"/>
          <w:szCs w:val="28"/>
        </w:rPr>
        <w:t xml:space="preserve">, из которого сделан проводник – сопротивление проводника из данного материала длиной </w:t>
      </w:r>
      <w:smartTag w:uri="urn:schemas-microsoft-com:office:smarttags" w:element="metricconverter">
        <w:smartTagPr>
          <w:attr w:name="ProductID" w:val="1 м"/>
        </w:smartTagPr>
        <w:r w:rsidRPr="00C549DC">
          <w:rPr>
            <w:sz w:val="28"/>
            <w:szCs w:val="28"/>
          </w:rPr>
          <w:t>1 м</w:t>
        </w:r>
      </w:smartTag>
      <w:r w:rsidRPr="00C549DC">
        <w:rPr>
          <w:sz w:val="28"/>
          <w:szCs w:val="28"/>
        </w:rPr>
        <w:t xml:space="preserve"> и площадью поперечного сечения </w:t>
      </w:r>
      <w:smartTag w:uri="urn:schemas-microsoft-com:office:smarttags" w:element="metricconverter">
        <w:smartTagPr>
          <w:attr w:name="ProductID" w:val="1 м2"/>
        </w:smartTagPr>
        <w:r w:rsidRPr="00C549DC">
          <w:rPr>
            <w:sz w:val="28"/>
            <w:szCs w:val="28"/>
          </w:rPr>
          <w:t>1 м</w:t>
        </w:r>
        <w:proofErr w:type="gramStart"/>
        <w:r w:rsidRPr="00C549DC">
          <w:rPr>
            <w:sz w:val="28"/>
            <w:szCs w:val="28"/>
            <w:vertAlign w:val="superscript"/>
          </w:rPr>
          <w:t>2</w:t>
        </w:r>
      </w:smartTag>
      <w:proofErr w:type="gramEnd"/>
      <w:r w:rsidRPr="00C549DC">
        <w:rPr>
          <w:sz w:val="28"/>
          <w:szCs w:val="28"/>
        </w:rPr>
        <w:t xml:space="preserve">. Измеряется в </w:t>
      </w:r>
      <w:r w:rsidRPr="00C549DC">
        <w:rPr>
          <w:position w:val="-6"/>
          <w:sz w:val="28"/>
          <w:szCs w:val="28"/>
        </w:rPr>
        <w:object w:dxaOrig="700" w:dyaOrig="279">
          <v:shape id="_x0000_i1037" type="#_x0000_t75" style="width:35.25pt;height:14.25pt" o:ole="">
            <v:imagedata r:id="rId32" o:title=""/>
          </v:shape>
          <o:OLEObject Type="Embed" ProgID="Equation.3" ShapeID="_x0000_i1037" DrawAspect="Content" ObjectID="_1580039607" r:id="rId33"/>
        </w:object>
      </w:r>
      <w:r w:rsidRPr="00C549DC">
        <w:rPr>
          <w:sz w:val="28"/>
          <w:szCs w:val="28"/>
        </w:rPr>
        <w:t>.</w:t>
      </w:r>
    </w:p>
    <w:p w:rsidR="00C549DC" w:rsidRPr="00C549DC" w:rsidRDefault="00C549DC" w:rsidP="00C549DC">
      <w:pPr>
        <w:pStyle w:val="a6"/>
        <w:ind w:firstLine="708"/>
        <w:jc w:val="both"/>
        <w:rPr>
          <w:sz w:val="28"/>
          <w:szCs w:val="28"/>
        </w:rPr>
      </w:pPr>
      <w:r w:rsidRPr="00C549DC">
        <w:rPr>
          <w:sz w:val="28"/>
          <w:szCs w:val="28"/>
        </w:rPr>
        <w:lastRenderedPageBreak/>
        <w:t xml:space="preserve">Удельное сопротивление </w:t>
      </w:r>
      <w:r w:rsidR="00DA59F6">
        <w:rPr>
          <w:sz w:val="28"/>
          <w:szCs w:val="28"/>
        </w:rPr>
        <w:t xml:space="preserve">металлического </w:t>
      </w:r>
      <w:r w:rsidRPr="00C549DC">
        <w:rPr>
          <w:sz w:val="28"/>
          <w:szCs w:val="28"/>
        </w:rPr>
        <w:t xml:space="preserve">проводника зависит от температуры: </w:t>
      </w:r>
      <w:r w:rsidRPr="00C549DC">
        <w:rPr>
          <w:position w:val="-12"/>
          <w:sz w:val="28"/>
          <w:szCs w:val="28"/>
        </w:rPr>
        <w:object w:dxaOrig="1560" w:dyaOrig="360">
          <v:shape id="_x0000_i1038" type="#_x0000_t75" style="width:78pt;height:18pt" o:ole="">
            <v:imagedata r:id="rId34" o:title=""/>
          </v:shape>
          <o:OLEObject Type="Embed" ProgID="Equation.3" ShapeID="_x0000_i1038" DrawAspect="Content" ObjectID="_1580039608" r:id="rId35"/>
        </w:object>
      </w:r>
      <w:r w:rsidRPr="00C549DC">
        <w:rPr>
          <w:sz w:val="28"/>
          <w:szCs w:val="28"/>
        </w:rPr>
        <w:t>, где ρ</w:t>
      </w:r>
      <w:r w:rsidRPr="00C549DC">
        <w:rPr>
          <w:sz w:val="28"/>
          <w:szCs w:val="28"/>
          <w:vertAlign w:val="subscript"/>
        </w:rPr>
        <w:t>0</w:t>
      </w:r>
      <w:r w:rsidRPr="00C549DC">
        <w:rPr>
          <w:sz w:val="28"/>
          <w:szCs w:val="28"/>
        </w:rPr>
        <w:t xml:space="preserve"> – удельное сопротивление при 0</w:t>
      </w:r>
      <w:r w:rsidRPr="00C549DC">
        <w:rPr>
          <w:sz w:val="28"/>
          <w:szCs w:val="28"/>
          <w:vertAlign w:val="superscript"/>
        </w:rPr>
        <w:t>0</w:t>
      </w:r>
      <w:r w:rsidRPr="00C549DC">
        <w:rPr>
          <w:sz w:val="28"/>
          <w:szCs w:val="28"/>
        </w:rPr>
        <w:t xml:space="preserve">С, </w:t>
      </w:r>
      <w:r w:rsidRPr="00C549DC">
        <w:rPr>
          <w:sz w:val="28"/>
          <w:szCs w:val="28"/>
          <w:lang w:val="en-US"/>
        </w:rPr>
        <w:t>t</w:t>
      </w:r>
      <w:r w:rsidRPr="00C549DC">
        <w:rPr>
          <w:sz w:val="28"/>
          <w:szCs w:val="28"/>
        </w:rPr>
        <w:t xml:space="preserve"> – температура, α - температурный коэффициент – относительное изменение сопротивления проводника при нагревании его на 1 </w:t>
      </w:r>
      <w:r w:rsidRPr="00C549DC">
        <w:rPr>
          <w:sz w:val="28"/>
          <w:szCs w:val="28"/>
          <w:vertAlign w:val="superscript"/>
        </w:rPr>
        <w:t>0</w:t>
      </w:r>
      <w:r w:rsidRPr="00C549DC">
        <w:rPr>
          <w:sz w:val="28"/>
          <w:szCs w:val="28"/>
        </w:rPr>
        <w:t xml:space="preserve">С. </w:t>
      </w:r>
    </w:p>
    <w:p w:rsidR="00DA59F6" w:rsidRDefault="00DA59F6" w:rsidP="00DA59F6">
      <w:pPr>
        <w:pStyle w:val="a6"/>
        <w:ind w:firstLine="708"/>
        <w:jc w:val="both"/>
        <w:rPr>
          <w:sz w:val="28"/>
          <w:szCs w:val="28"/>
        </w:rPr>
      </w:pPr>
      <w:r w:rsidRPr="00DA59F6">
        <w:rPr>
          <w:b/>
          <w:i/>
          <w:sz w:val="28"/>
          <w:szCs w:val="28"/>
        </w:rPr>
        <w:t>Удельная проводимость</w:t>
      </w:r>
      <w:r w:rsidRPr="00C549DC">
        <w:rPr>
          <w:i/>
          <w:sz w:val="28"/>
          <w:szCs w:val="28"/>
        </w:rPr>
        <w:t xml:space="preserve"> </w:t>
      </w:r>
      <w:r w:rsidRPr="00C549DC">
        <w:rPr>
          <w:sz w:val="28"/>
          <w:szCs w:val="28"/>
        </w:rPr>
        <w:t xml:space="preserve">– физическая величина, обратная удельному сопротивлению:                                           </w:t>
      </w:r>
      <w:r w:rsidRPr="00C549DC">
        <w:rPr>
          <w:position w:val="-28"/>
          <w:sz w:val="28"/>
          <w:szCs w:val="28"/>
        </w:rPr>
        <w:object w:dxaOrig="660" w:dyaOrig="660">
          <v:shape id="_x0000_i1039" type="#_x0000_t75" style="width:33pt;height:33pt" o:ole="">
            <v:imagedata r:id="rId36" o:title=""/>
          </v:shape>
          <o:OLEObject Type="Embed" ProgID="Equation.3" ShapeID="_x0000_i1039" DrawAspect="Content" ObjectID="_1580039609" r:id="rId37"/>
        </w:object>
      </w:r>
      <w:proofErr w:type="gramStart"/>
      <w:r w:rsidRPr="00C549DC">
        <w:rPr>
          <w:sz w:val="28"/>
          <w:szCs w:val="28"/>
        </w:rPr>
        <w:t xml:space="preserve"> .</w:t>
      </w:r>
      <w:proofErr w:type="gramEnd"/>
    </w:p>
    <w:p w:rsidR="00DA59F6" w:rsidRPr="00C549DC" w:rsidRDefault="00DA59F6" w:rsidP="00DA59F6">
      <w:pPr>
        <w:pStyle w:val="a6"/>
        <w:jc w:val="both"/>
        <w:rPr>
          <w:sz w:val="28"/>
          <w:szCs w:val="28"/>
        </w:rPr>
      </w:pPr>
      <w:r w:rsidRPr="00C549DC">
        <w:rPr>
          <w:sz w:val="28"/>
          <w:szCs w:val="28"/>
        </w:rPr>
        <w:t xml:space="preserve">Измеряется в </w:t>
      </w:r>
      <w:proofErr w:type="spellStart"/>
      <w:r w:rsidR="009C51A3">
        <w:rPr>
          <w:sz w:val="28"/>
          <w:szCs w:val="28"/>
        </w:rPr>
        <w:t>сименс</w:t>
      </w:r>
      <w:proofErr w:type="spellEnd"/>
      <w:r w:rsidR="009C51A3">
        <w:rPr>
          <w:sz w:val="28"/>
          <w:szCs w:val="28"/>
        </w:rPr>
        <w:t xml:space="preserve"> на метр </w:t>
      </w:r>
      <w:r w:rsidR="009C51A3" w:rsidRPr="00C549DC">
        <w:rPr>
          <w:position w:val="-6"/>
          <w:sz w:val="28"/>
          <w:szCs w:val="28"/>
        </w:rPr>
        <w:object w:dxaOrig="700" w:dyaOrig="279">
          <v:shape id="_x0000_i1040" type="#_x0000_t75" style="width:35.25pt;height:14.25pt" o:ole="">
            <v:imagedata r:id="rId38" o:title=""/>
          </v:shape>
          <o:OLEObject Type="Embed" ProgID="Equation.3" ShapeID="_x0000_i1040" DrawAspect="Content" ObjectID="_1580039610" r:id="rId39"/>
        </w:object>
      </w:r>
      <w:r w:rsidRPr="00C549DC">
        <w:rPr>
          <w:sz w:val="28"/>
          <w:szCs w:val="28"/>
        </w:rPr>
        <w:t>.</w:t>
      </w:r>
    </w:p>
    <w:p w:rsidR="00297D0A" w:rsidRPr="00C549DC" w:rsidRDefault="00297D0A" w:rsidP="00297D0A">
      <w:pPr>
        <w:pStyle w:val="a6"/>
        <w:ind w:firstLine="708"/>
        <w:jc w:val="both"/>
        <w:rPr>
          <w:sz w:val="28"/>
          <w:szCs w:val="28"/>
        </w:rPr>
      </w:pPr>
      <w:r w:rsidRPr="00C549DC">
        <w:rPr>
          <w:sz w:val="28"/>
          <w:szCs w:val="28"/>
          <w:u w:val="single"/>
        </w:rPr>
        <w:t>Закон Ома для участка цепи без источника тока</w:t>
      </w:r>
      <w:r w:rsidRPr="00C549DC">
        <w:rPr>
          <w:sz w:val="28"/>
          <w:szCs w:val="28"/>
        </w:rPr>
        <w:t xml:space="preserve">: сила тока прямо пропорциональна разности потенциалов на концах участка цепи и обратно пропорциональна сопротивлению этого участка: </w:t>
      </w:r>
    </w:p>
    <w:p w:rsidR="00297D0A" w:rsidRPr="00C549DC" w:rsidRDefault="00297D0A" w:rsidP="00297D0A">
      <w:pPr>
        <w:pStyle w:val="a6"/>
        <w:jc w:val="both"/>
        <w:rPr>
          <w:sz w:val="28"/>
          <w:szCs w:val="28"/>
        </w:rPr>
      </w:pPr>
      <w:r w:rsidRPr="00C549DC">
        <w:rPr>
          <w:sz w:val="28"/>
          <w:szCs w:val="28"/>
        </w:rPr>
        <w:t xml:space="preserve">                                                   </w:t>
      </w:r>
      <w:r w:rsidR="00DA59F6" w:rsidRPr="00C549DC">
        <w:rPr>
          <w:position w:val="-24"/>
          <w:sz w:val="28"/>
          <w:szCs w:val="28"/>
        </w:rPr>
        <w:object w:dxaOrig="660" w:dyaOrig="620">
          <v:shape id="_x0000_i1041" type="#_x0000_t75" style="width:33pt;height:30.75pt" o:ole="">
            <v:imagedata r:id="rId40" o:title=""/>
          </v:shape>
          <o:OLEObject Type="Embed" ProgID="Equation.3" ShapeID="_x0000_i1041" DrawAspect="Content" ObjectID="_1580039611" r:id="rId41"/>
        </w:object>
      </w:r>
      <w:r w:rsidRPr="00C549DC">
        <w:rPr>
          <w:sz w:val="28"/>
          <w:szCs w:val="28"/>
        </w:rPr>
        <w:t xml:space="preserve">,                </w:t>
      </w:r>
      <w:r>
        <w:rPr>
          <w:sz w:val="28"/>
          <w:szCs w:val="28"/>
        </w:rPr>
        <w:t xml:space="preserve">                           (6.7</w:t>
      </w:r>
      <w:r w:rsidRPr="00C549DC">
        <w:rPr>
          <w:sz w:val="28"/>
          <w:szCs w:val="28"/>
        </w:rPr>
        <w:t>)</w:t>
      </w:r>
    </w:p>
    <w:p w:rsidR="00595A08" w:rsidRPr="008D2427" w:rsidRDefault="00595A08" w:rsidP="00595A08">
      <w:pPr>
        <w:widowControl w:val="0"/>
        <w:tabs>
          <w:tab w:val="left" w:pos="4140"/>
          <w:tab w:val="left" w:pos="4320"/>
        </w:tabs>
        <w:ind w:firstLine="720"/>
        <w:rPr>
          <w:rFonts w:ascii="Times New Roman" w:hAnsi="Times New Roman"/>
          <w:sz w:val="28"/>
          <w:szCs w:val="28"/>
        </w:rPr>
      </w:pPr>
      <w:r w:rsidRPr="008D2427">
        <w:rPr>
          <w:rFonts w:ascii="Times New Roman" w:hAnsi="Times New Roman"/>
          <w:sz w:val="28"/>
          <w:szCs w:val="28"/>
        </w:rPr>
        <w:t>Последовательным называется соединение, при котором конец одного проводника соеди</w:t>
      </w:r>
      <w:r>
        <w:rPr>
          <w:rFonts w:ascii="Times New Roman" w:hAnsi="Times New Roman"/>
          <w:sz w:val="28"/>
          <w:szCs w:val="28"/>
        </w:rPr>
        <w:t>няется с началом другого (рис. 1.7</w:t>
      </w:r>
      <w:r w:rsidRPr="008D2427">
        <w:rPr>
          <w:rFonts w:ascii="Times New Roman" w:hAnsi="Times New Roman"/>
          <w:sz w:val="28"/>
          <w:szCs w:val="28"/>
        </w:rPr>
        <w:t>).</w:t>
      </w:r>
    </w:p>
    <w:p w:rsidR="00595A08" w:rsidRDefault="00595A08" w:rsidP="00595A08">
      <w:pPr>
        <w:widowControl w:val="0"/>
        <w:tabs>
          <w:tab w:val="left" w:pos="4140"/>
          <w:tab w:val="left" w:pos="4320"/>
        </w:tabs>
        <w:ind w:firstLine="720"/>
        <w:jc w:val="center"/>
      </w:pPr>
      <w:r>
        <w:rPr>
          <w:noProof/>
        </w:rPr>
        <w:drawing>
          <wp:inline distT="0" distB="0" distL="0" distR="0">
            <wp:extent cx="2943225" cy="1085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43225" cy="1085850"/>
                    </a:xfrm>
                    <a:prstGeom prst="rect">
                      <a:avLst/>
                    </a:prstGeom>
                    <a:noFill/>
                    <a:ln>
                      <a:noFill/>
                    </a:ln>
                  </pic:spPr>
                </pic:pic>
              </a:graphicData>
            </a:graphic>
          </wp:inline>
        </w:drawing>
      </w:r>
    </w:p>
    <w:p w:rsidR="00595A08" w:rsidRPr="008D2427" w:rsidRDefault="00595A08" w:rsidP="00595A08">
      <w:pPr>
        <w:widowControl w:val="0"/>
        <w:tabs>
          <w:tab w:val="left" w:pos="4140"/>
          <w:tab w:val="left" w:pos="4320"/>
        </w:tabs>
        <w:ind w:firstLine="720"/>
        <w:jc w:val="center"/>
        <w:rPr>
          <w:rFonts w:ascii="Times New Roman" w:hAnsi="Times New Roman"/>
          <w:i/>
          <w:sz w:val="24"/>
          <w:szCs w:val="24"/>
        </w:rPr>
      </w:pPr>
      <w:r>
        <w:rPr>
          <w:rFonts w:ascii="Times New Roman" w:hAnsi="Times New Roman"/>
          <w:i/>
          <w:sz w:val="24"/>
          <w:szCs w:val="24"/>
        </w:rPr>
        <w:t>Рисунок 1.7 Последовательное соединение проводников.</w:t>
      </w:r>
    </w:p>
    <w:p w:rsidR="00595A08" w:rsidRPr="008D2427" w:rsidRDefault="008E061E" w:rsidP="00595A08">
      <w:pPr>
        <w:pStyle w:val="a6"/>
        <w:ind w:firstLine="708"/>
        <w:jc w:val="both"/>
        <w:rPr>
          <w:sz w:val="28"/>
          <w:szCs w:val="28"/>
        </w:rPr>
      </w:pPr>
      <w:r>
        <w:rPr>
          <w:noProof/>
        </w:rPr>
        <w:pict>
          <v:shapetype id="_x0000_t202" coordsize="21600,21600" o:spt="202" path="m,l,21600r21600,l21600,xe">
            <v:stroke joinstyle="miter"/>
            <v:path gradientshapeok="t" o:connecttype="rect"/>
          </v:shapetype>
          <v:shape id="_x0000_s1076" type="#_x0000_t202" style="position:absolute;left:0;text-align:left;margin-left:-127.05pt;margin-top:21.55pt;width:15.05pt;height:17pt;z-index:251660288;mso-wrap-style:none" filled="f" stroked="f">
            <v:textbox style="mso-fit-shape-to-text:t" inset="0,0,0,0">
              <w:txbxContent>
                <w:p w:rsidR="006570AA" w:rsidRDefault="006570AA" w:rsidP="00595A08">
                  <w:r w:rsidRPr="00374E59">
                    <w:rPr>
                      <w:rFonts w:ascii="Calibri" w:hAnsi="Calibri"/>
                      <w:position w:val="-10"/>
                    </w:rPr>
                    <w:object w:dxaOrig="300" w:dyaOrig="340">
                      <v:shape id="_x0000_i1043" type="#_x0000_t75" style="width:15pt;height:17.25pt" o:ole="">
                        <v:imagedata r:id="rId43" o:title=""/>
                      </v:shape>
                      <o:OLEObject Type="Embed" ProgID="Equation.3" ShapeID="_x0000_i1043" DrawAspect="Content" ObjectID="_1580039643" r:id="rId44"/>
                    </w:object>
                  </w:r>
                </w:p>
              </w:txbxContent>
            </v:textbox>
          </v:shape>
        </w:pict>
      </w:r>
      <w:r>
        <w:rPr>
          <w:noProof/>
        </w:rPr>
        <w:pict>
          <v:shape id="_x0000_s1075" type="#_x0000_t202" style="position:absolute;left:0;text-align:left;margin-left:-217.5pt;margin-top:22.1pt;width:14pt;height:17pt;z-index:251659264;mso-wrap-style:none" filled="f" stroked="f">
            <v:textbox style="mso-fit-shape-to-text:t" inset="0,0,0,0">
              <w:txbxContent>
                <w:p w:rsidR="006570AA" w:rsidRDefault="006570AA" w:rsidP="00595A08">
                  <w:r w:rsidRPr="00374E59">
                    <w:rPr>
                      <w:rFonts w:ascii="Calibri" w:hAnsi="Calibri"/>
                      <w:position w:val="-10"/>
                    </w:rPr>
                    <w:object w:dxaOrig="279" w:dyaOrig="340">
                      <v:shape id="_x0000_i1045" type="#_x0000_t75" style="width:14.25pt;height:17.25pt" o:ole="">
                        <v:imagedata r:id="rId45" o:title=""/>
                      </v:shape>
                      <o:OLEObject Type="Embed" ProgID="Equation.3" ShapeID="_x0000_i1045" DrawAspect="Content" ObjectID="_1580039644" r:id="rId46"/>
                    </w:object>
                  </w:r>
                </w:p>
              </w:txbxContent>
            </v:textbox>
          </v:shape>
        </w:pict>
      </w:r>
      <w:r w:rsidR="00595A08" w:rsidRPr="008D2427">
        <w:rPr>
          <w:sz w:val="28"/>
          <w:szCs w:val="28"/>
        </w:rPr>
        <w:t xml:space="preserve">Так как при этом ни в одном из проводников заряды не скапливаются, то по ним текут одинаковые токи: </w:t>
      </w:r>
      <w:r w:rsidR="00297D0A" w:rsidRPr="008D2427">
        <w:rPr>
          <w:position w:val="-10"/>
          <w:sz w:val="28"/>
          <w:szCs w:val="28"/>
        </w:rPr>
        <w:object w:dxaOrig="1860" w:dyaOrig="340">
          <v:shape id="_x0000_i1046" type="#_x0000_t75" style="width:92.25pt;height:17.25pt" o:ole="">
            <v:imagedata r:id="rId47" o:title=""/>
          </v:shape>
          <o:OLEObject Type="Embed" ProgID="Equation.3" ShapeID="_x0000_i1046" DrawAspect="Content" ObjectID="_1580039612" r:id="rId48"/>
        </w:object>
      </w:r>
      <w:r w:rsidR="00595A08" w:rsidRPr="008D2427">
        <w:rPr>
          <w:sz w:val="28"/>
          <w:szCs w:val="28"/>
        </w:rPr>
        <w:t>.</w:t>
      </w:r>
    </w:p>
    <w:p w:rsidR="00595A08" w:rsidRPr="00A67A35" w:rsidRDefault="00595A08" w:rsidP="00595A08">
      <w:pPr>
        <w:pStyle w:val="a6"/>
        <w:ind w:firstLine="708"/>
        <w:jc w:val="both"/>
        <w:rPr>
          <w:sz w:val="28"/>
          <w:szCs w:val="28"/>
        </w:rPr>
      </w:pPr>
      <w:r w:rsidRPr="00DA59F6">
        <w:rPr>
          <w:b/>
          <w:i/>
          <w:sz w:val="28"/>
          <w:szCs w:val="28"/>
        </w:rPr>
        <w:t>Ветвь цепи</w:t>
      </w:r>
      <w:r w:rsidRPr="00A67A35">
        <w:rPr>
          <w:sz w:val="28"/>
          <w:szCs w:val="28"/>
        </w:rPr>
        <w:t xml:space="preserve"> - участок цепи, по которому при любых условиях текут одинаковые токи.</w:t>
      </w:r>
    </w:p>
    <w:p w:rsidR="00595A08" w:rsidRDefault="00595A08" w:rsidP="00595A08">
      <w:pPr>
        <w:pStyle w:val="a6"/>
        <w:ind w:firstLine="708"/>
        <w:jc w:val="both"/>
        <w:rPr>
          <w:sz w:val="28"/>
          <w:szCs w:val="28"/>
        </w:rPr>
      </w:pPr>
      <w:r w:rsidRPr="008D2427">
        <w:rPr>
          <w:sz w:val="28"/>
          <w:szCs w:val="28"/>
        </w:rPr>
        <w:t xml:space="preserve">Разность потенциалов на концах участка </w:t>
      </w:r>
      <w:r w:rsidRPr="008D2427">
        <w:rPr>
          <w:position w:val="-12"/>
          <w:sz w:val="28"/>
          <w:szCs w:val="28"/>
        </w:rPr>
        <w:object w:dxaOrig="1180" w:dyaOrig="360">
          <v:shape id="_x0000_i1047" type="#_x0000_t75" style="width:59.25pt;height:18pt" o:ole="">
            <v:imagedata r:id="rId49" o:title=""/>
          </v:shape>
          <o:OLEObject Type="Embed" ProgID="Equation.3" ShapeID="_x0000_i1047" DrawAspect="Content" ObjectID="_1580039613" r:id="rId50"/>
        </w:object>
      </w:r>
      <w:r w:rsidRPr="008D2427">
        <w:rPr>
          <w:sz w:val="28"/>
          <w:szCs w:val="28"/>
        </w:rPr>
        <w:t>, а на каждом из резисторов</w:t>
      </w:r>
      <w:proofErr w:type="gramStart"/>
      <w:r w:rsidRPr="008D2427">
        <w:rPr>
          <w:sz w:val="28"/>
          <w:szCs w:val="28"/>
        </w:rPr>
        <w:t xml:space="preserve"> – </w:t>
      </w:r>
      <w:r w:rsidRPr="008D2427">
        <w:rPr>
          <w:position w:val="-10"/>
          <w:sz w:val="28"/>
          <w:szCs w:val="28"/>
        </w:rPr>
        <w:object w:dxaOrig="1260" w:dyaOrig="340">
          <v:shape id="_x0000_i1048" type="#_x0000_t75" style="width:63pt;height:17.25pt" o:ole="">
            <v:imagedata r:id="rId51" o:title=""/>
          </v:shape>
          <o:OLEObject Type="Embed" ProgID="Equation.3" ShapeID="_x0000_i1048" DrawAspect="Content" ObjectID="_1580039614" r:id="rId52"/>
        </w:object>
      </w:r>
      <w:r w:rsidRPr="008D2427">
        <w:rPr>
          <w:sz w:val="28"/>
          <w:szCs w:val="28"/>
        </w:rPr>
        <w:t xml:space="preserve">; </w:t>
      </w:r>
      <w:r w:rsidR="00297D0A" w:rsidRPr="008D2427">
        <w:rPr>
          <w:position w:val="-12"/>
          <w:sz w:val="28"/>
          <w:szCs w:val="28"/>
        </w:rPr>
        <w:object w:dxaOrig="1300" w:dyaOrig="360">
          <v:shape id="_x0000_i1049" type="#_x0000_t75" style="width:65.25pt;height:18pt" o:ole="">
            <v:imagedata r:id="rId53" o:title=""/>
          </v:shape>
          <o:OLEObject Type="Embed" ProgID="Equation.3" ShapeID="_x0000_i1049" DrawAspect="Content" ObjectID="_1580039615" r:id="rId54"/>
        </w:object>
      </w:r>
      <w:r w:rsidRPr="008D2427">
        <w:rPr>
          <w:sz w:val="28"/>
          <w:szCs w:val="28"/>
        </w:rPr>
        <w:t xml:space="preserve">. </w:t>
      </w:r>
      <w:proofErr w:type="gramEnd"/>
      <w:r w:rsidRPr="008D2427">
        <w:rPr>
          <w:sz w:val="28"/>
          <w:szCs w:val="28"/>
        </w:rPr>
        <w:t xml:space="preserve">Складывая </w:t>
      </w:r>
      <w:proofErr w:type="spellStart"/>
      <w:r w:rsidRPr="008D2427">
        <w:rPr>
          <w:sz w:val="28"/>
          <w:szCs w:val="28"/>
        </w:rPr>
        <w:t>почленно</w:t>
      </w:r>
      <w:proofErr w:type="spellEnd"/>
      <w:r w:rsidRPr="008D2427">
        <w:rPr>
          <w:sz w:val="28"/>
          <w:szCs w:val="28"/>
        </w:rPr>
        <w:t xml:space="preserve"> последние уравнения, получим: </w:t>
      </w:r>
      <w:r w:rsidR="00297D0A" w:rsidRPr="00297D0A">
        <w:rPr>
          <w:position w:val="-12"/>
          <w:sz w:val="28"/>
          <w:szCs w:val="28"/>
        </w:rPr>
        <w:object w:dxaOrig="3660" w:dyaOrig="360">
          <v:shape id="_x0000_i1050" type="#_x0000_t75" style="width:182.25pt;height:18pt" o:ole="">
            <v:imagedata r:id="rId55" o:title=""/>
          </v:shape>
          <o:OLEObject Type="Embed" ProgID="Equation.3" ShapeID="_x0000_i1050" DrawAspect="Content" ObjectID="_1580039616" r:id="rId56"/>
        </w:object>
      </w:r>
      <w:r w:rsidRPr="008D2427">
        <w:rPr>
          <w:sz w:val="28"/>
          <w:szCs w:val="28"/>
        </w:rPr>
        <w:t xml:space="preserve">, но </w:t>
      </w:r>
      <w:r w:rsidRPr="008D2427">
        <w:rPr>
          <w:position w:val="-12"/>
          <w:sz w:val="28"/>
          <w:szCs w:val="28"/>
        </w:rPr>
        <w:object w:dxaOrig="1200" w:dyaOrig="360">
          <v:shape id="_x0000_i1051" type="#_x0000_t75" style="width:60pt;height:18pt" o:ole="">
            <v:imagedata r:id="rId57" o:title=""/>
          </v:shape>
          <o:OLEObject Type="Embed" ProgID="Equation.3" ShapeID="_x0000_i1051" DrawAspect="Content" ObjectID="_1580039617" r:id="rId58"/>
        </w:object>
      </w:r>
      <w:r w:rsidRPr="008D2427">
        <w:rPr>
          <w:sz w:val="28"/>
          <w:szCs w:val="28"/>
        </w:rPr>
        <w:t>. Таким образом</w:t>
      </w:r>
      <w:r>
        <w:rPr>
          <w:sz w:val="28"/>
          <w:szCs w:val="28"/>
        </w:rPr>
        <w:t>,</w:t>
      </w:r>
      <w:r w:rsidRPr="008D2427">
        <w:rPr>
          <w:sz w:val="28"/>
          <w:szCs w:val="28"/>
        </w:rPr>
        <w:t xml:space="preserve"> при последовательном соединении напряжение на концах участка цепи равно сумме напряжений на каждом из проводников, входящих в состав участка: </w:t>
      </w:r>
      <w:r w:rsidRPr="008D2427">
        <w:rPr>
          <w:position w:val="-30"/>
          <w:sz w:val="28"/>
          <w:szCs w:val="28"/>
        </w:rPr>
        <w:object w:dxaOrig="1040" w:dyaOrig="720">
          <v:shape id="_x0000_i1052" type="#_x0000_t75" style="width:51.75pt;height:36pt" o:ole="">
            <v:imagedata r:id="rId59" o:title=""/>
          </v:shape>
          <o:OLEObject Type="Embed" ProgID="Equation.3" ShapeID="_x0000_i1052" DrawAspect="Content" ObjectID="_1580039618" r:id="rId60"/>
        </w:object>
      </w:r>
      <w:r w:rsidRPr="008D2427">
        <w:rPr>
          <w:sz w:val="28"/>
          <w:szCs w:val="28"/>
        </w:rPr>
        <w:t xml:space="preserve">. </w:t>
      </w:r>
    </w:p>
    <w:p w:rsidR="00595A08" w:rsidRDefault="00595A08" w:rsidP="00595A08">
      <w:pPr>
        <w:pStyle w:val="a6"/>
        <w:ind w:firstLine="708"/>
        <w:jc w:val="both"/>
        <w:rPr>
          <w:sz w:val="28"/>
          <w:szCs w:val="28"/>
        </w:rPr>
      </w:pPr>
      <w:r w:rsidRPr="008D2427">
        <w:rPr>
          <w:sz w:val="28"/>
          <w:szCs w:val="28"/>
        </w:rPr>
        <w:t xml:space="preserve">По закону Ома для участка цепи </w:t>
      </w:r>
      <w:r w:rsidRPr="008D2427">
        <w:rPr>
          <w:position w:val="-6"/>
          <w:sz w:val="28"/>
          <w:szCs w:val="28"/>
        </w:rPr>
        <w:object w:dxaOrig="920" w:dyaOrig="279">
          <v:shape id="_x0000_i1053" type="#_x0000_t75" style="width:45.75pt;height:14.25pt" o:ole="">
            <v:imagedata r:id="rId61" o:title=""/>
          </v:shape>
          <o:OLEObject Type="Embed" ProgID="Equation.3" ShapeID="_x0000_i1053" DrawAspect="Content" ObjectID="_1580039619" r:id="rId62"/>
        </w:object>
      </w:r>
      <w:r w:rsidRPr="008D2427">
        <w:rPr>
          <w:sz w:val="28"/>
          <w:szCs w:val="28"/>
        </w:rPr>
        <w:t xml:space="preserve">. </w:t>
      </w:r>
    </w:p>
    <w:p w:rsidR="00595A08" w:rsidRDefault="00595A08" w:rsidP="00595A08">
      <w:pPr>
        <w:pStyle w:val="a6"/>
        <w:ind w:firstLine="708"/>
        <w:jc w:val="both"/>
        <w:rPr>
          <w:sz w:val="28"/>
          <w:szCs w:val="28"/>
        </w:rPr>
      </w:pPr>
      <w:r w:rsidRPr="008D2427">
        <w:rPr>
          <w:sz w:val="28"/>
          <w:szCs w:val="28"/>
        </w:rPr>
        <w:t xml:space="preserve">Тогда: </w:t>
      </w:r>
      <w:r w:rsidRPr="008D2427">
        <w:rPr>
          <w:position w:val="-30"/>
          <w:sz w:val="28"/>
          <w:szCs w:val="28"/>
        </w:rPr>
        <w:object w:dxaOrig="1560" w:dyaOrig="720">
          <v:shape id="_x0000_i1054" type="#_x0000_t75" style="width:78pt;height:36pt" o:ole="">
            <v:imagedata r:id="rId63" o:title=""/>
          </v:shape>
          <o:OLEObject Type="Embed" ProgID="Equation.3" ShapeID="_x0000_i1054" DrawAspect="Content" ObjectID="_1580039620" r:id="rId64"/>
        </w:object>
      </w:r>
      <w:r>
        <w:rPr>
          <w:sz w:val="28"/>
          <w:szCs w:val="28"/>
        </w:rPr>
        <w:t xml:space="preserve">, но </w:t>
      </w:r>
      <w:r w:rsidRPr="008D2427">
        <w:rPr>
          <w:sz w:val="28"/>
          <w:szCs w:val="28"/>
        </w:rPr>
        <w:t xml:space="preserve"> </w:t>
      </w:r>
      <w:r w:rsidRPr="008D2427">
        <w:rPr>
          <w:position w:val="-12"/>
          <w:sz w:val="28"/>
          <w:szCs w:val="28"/>
        </w:rPr>
        <w:object w:dxaOrig="600" w:dyaOrig="360">
          <v:shape id="_x0000_i1055" type="#_x0000_t75" style="width:30pt;height:18pt" o:ole="">
            <v:imagedata r:id="rId65" o:title=""/>
          </v:shape>
          <o:OLEObject Type="Embed" ProgID="Equation.3" ShapeID="_x0000_i1055" DrawAspect="Content" ObjectID="_1580039621" r:id="rId66"/>
        </w:object>
      </w:r>
      <w:r w:rsidRPr="008D2427">
        <w:rPr>
          <w:sz w:val="28"/>
          <w:szCs w:val="28"/>
        </w:rPr>
        <w:t xml:space="preserve">. </w:t>
      </w:r>
    </w:p>
    <w:p w:rsidR="00595A08" w:rsidRPr="008D2427" w:rsidRDefault="00595A08" w:rsidP="00595A08">
      <w:pPr>
        <w:pStyle w:val="a6"/>
        <w:ind w:firstLine="708"/>
        <w:jc w:val="both"/>
        <w:rPr>
          <w:sz w:val="28"/>
          <w:szCs w:val="28"/>
        </w:rPr>
      </w:pPr>
      <w:r w:rsidRPr="008D2427">
        <w:rPr>
          <w:sz w:val="28"/>
          <w:szCs w:val="28"/>
        </w:rPr>
        <w:t xml:space="preserve">Тогда </w:t>
      </w:r>
    </w:p>
    <w:p w:rsidR="00595A08" w:rsidRPr="008D2427" w:rsidRDefault="00595A08" w:rsidP="00595A08">
      <w:pPr>
        <w:pStyle w:val="a6"/>
        <w:jc w:val="both"/>
        <w:rPr>
          <w:sz w:val="28"/>
          <w:szCs w:val="28"/>
        </w:rPr>
      </w:pPr>
      <w:r>
        <w:rPr>
          <w:sz w:val="28"/>
          <w:szCs w:val="28"/>
        </w:rPr>
        <w:t xml:space="preserve">                                                         </w:t>
      </w:r>
      <w:r w:rsidRPr="008D2427">
        <w:rPr>
          <w:position w:val="-30"/>
          <w:sz w:val="28"/>
          <w:szCs w:val="28"/>
        </w:rPr>
        <w:object w:dxaOrig="999" w:dyaOrig="720">
          <v:shape id="_x0000_i1056" type="#_x0000_t75" style="width:50.25pt;height:36pt" o:ole="">
            <v:imagedata r:id="rId67" o:title=""/>
          </v:shape>
          <o:OLEObject Type="Embed" ProgID="Equation.3" ShapeID="_x0000_i1056" DrawAspect="Content" ObjectID="_1580039622" r:id="rId68"/>
        </w:object>
      </w:r>
      <w:r w:rsidRPr="008D2427">
        <w:rPr>
          <w:sz w:val="28"/>
          <w:szCs w:val="28"/>
        </w:rPr>
        <w:t xml:space="preserve"> </w:t>
      </w:r>
      <w:r>
        <w:rPr>
          <w:sz w:val="28"/>
          <w:szCs w:val="28"/>
        </w:rPr>
        <w:t xml:space="preserve">                                             (</w:t>
      </w:r>
      <w:r w:rsidR="00297D0A">
        <w:rPr>
          <w:sz w:val="28"/>
          <w:szCs w:val="28"/>
        </w:rPr>
        <w:t>7</w:t>
      </w:r>
      <w:r>
        <w:rPr>
          <w:sz w:val="28"/>
          <w:szCs w:val="28"/>
        </w:rPr>
        <w:t>.7)</w:t>
      </w:r>
    </w:p>
    <w:p w:rsidR="00595A08" w:rsidRPr="008D2427" w:rsidRDefault="00595A08" w:rsidP="00595A08">
      <w:pPr>
        <w:pStyle w:val="a6"/>
        <w:ind w:firstLine="708"/>
        <w:jc w:val="both"/>
        <w:rPr>
          <w:sz w:val="28"/>
          <w:szCs w:val="28"/>
        </w:rPr>
      </w:pPr>
      <w:r w:rsidRPr="008D2427">
        <w:rPr>
          <w:sz w:val="28"/>
          <w:szCs w:val="28"/>
        </w:rPr>
        <w:t>При последовательном соединении сопротивление участка цепи равно сумме сопротивлений проводников, входящих в состав участка.</w:t>
      </w:r>
    </w:p>
    <w:p w:rsidR="00595A08" w:rsidRPr="00A67A35" w:rsidRDefault="00595A08" w:rsidP="00595A08">
      <w:pPr>
        <w:pStyle w:val="a6"/>
        <w:ind w:firstLine="708"/>
        <w:jc w:val="both"/>
        <w:rPr>
          <w:sz w:val="28"/>
          <w:szCs w:val="28"/>
        </w:rPr>
      </w:pPr>
      <w:r w:rsidRPr="00DA59F6">
        <w:rPr>
          <w:b/>
          <w:i/>
          <w:sz w:val="28"/>
          <w:szCs w:val="28"/>
        </w:rPr>
        <w:lastRenderedPageBreak/>
        <w:t>Узел электрической цепи</w:t>
      </w:r>
      <w:r>
        <w:rPr>
          <w:sz w:val="28"/>
          <w:szCs w:val="28"/>
        </w:rPr>
        <w:t xml:space="preserve"> -</w:t>
      </w:r>
      <w:r w:rsidRPr="00A67A35">
        <w:rPr>
          <w:sz w:val="28"/>
          <w:szCs w:val="28"/>
        </w:rPr>
        <w:t xml:space="preserve"> точка, в которой сходятся не менее трёх провод</w:t>
      </w:r>
      <w:r>
        <w:rPr>
          <w:sz w:val="28"/>
          <w:szCs w:val="28"/>
        </w:rPr>
        <w:t>ников</w:t>
      </w:r>
      <w:r w:rsidRPr="00A67A35">
        <w:rPr>
          <w:sz w:val="28"/>
          <w:szCs w:val="28"/>
        </w:rPr>
        <w:t>.</w:t>
      </w:r>
    </w:p>
    <w:p w:rsidR="00595A08" w:rsidRDefault="00595A08" w:rsidP="00595A08">
      <w:pPr>
        <w:widowControl w:val="0"/>
        <w:tabs>
          <w:tab w:val="left" w:pos="4140"/>
          <w:tab w:val="left" w:pos="4320"/>
        </w:tabs>
        <w:ind w:firstLine="720"/>
        <w:jc w:val="center"/>
      </w:pPr>
      <w:r>
        <w:rPr>
          <w:noProof/>
        </w:rPr>
        <w:drawing>
          <wp:inline distT="0" distB="0" distL="0" distR="0">
            <wp:extent cx="1428750" cy="1209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8750" cy="1209675"/>
                    </a:xfrm>
                    <a:prstGeom prst="rect">
                      <a:avLst/>
                    </a:prstGeom>
                    <a:noFill/>
                    <a:ln>
                      <a:noFill/>
                    </a:ln>
                  </pic:spPr>
                </pic:pic>
              </a:graphicData>
            </a:graphic>
          </wp:inline>
        </w:drawing>
      </w:r>
    </w:p>
    <w:p w:rsidR="00595A08" w:rsidRDefault="00595A08" w:rsidP="00595A08">
      <w:pPr>
        <w:pStyle w:val="a6"/>
        <w:jc w:val="center"/>
        <w:rPr>
          <w:i/>
        </w:rPr>
      </w:pPr>
      <w:r>
        <w:rPr>
          <w:i/>
        </w:rPr>
        <w:t>Рисунок 2.7 Узел электрической цепи.</w:t>
      </w:r>
    </w:p>
    <w:p w:rsidR="00595A08" w:rsidRPr="00A67A35" w:rsidRDefault="00595A08" w:rsidP="00595A08">
      <w:pPr>
        <w:pStyle w:val="a6"/>
        <w:jc w:val="center"/>
        <w:rPr>
          <w:i/>
        </w:rPr>
      </w:pPr>
    </w:p>
    <w:p w:rsidR="00595A08" w:rsidRDefault="00595A08" w:rsidP="00595A08">
      <w:pPr>
        <w:pStyle w:val="a6"/>
        <w:ind w:firstLine="708"/>
        <w:jc w:val="both"/>
        <w:rPr>
          <w:sz w:val="28"/>
          <w:szCs w:val="28"/>
        </w:rPr>
      </w:pPr>
      <w:r w:rsidRPr="00A67A35">
        <w:rPr>
          <w:sz w:val="28"/>
          <w:szCs w:val="28"/>
        </w:rPr>
        <w:t>Параллельным называется соединение, при котором начала проводников соединены в один узел, а концы в дру</w:t>
      </w:r>
      <w:r>
        <w:rPr>
          <w:sz w:val="28"/>
          <w:szCs w:val="28"/>
        </w:rPr>
        <w:t>гой.</w:t>
      </w:r>
    </w:p>
    <w:p w:rsidR="00595A08" w:rsidRDefault="00595A08" w:rsidP="00595A08">
      <w:pPr>
        <w:pStyle w:val="a6"/>
        <w:ind w:firstLine="708"/>
        <w:jc w:val="center"/>
        <w:rPr>
          <w:sz w:val="28"/>
          <w:szCs w:val="28"/>
        </w:rPr>
      </w:pPr>
      <w:r>
        <w:rPr>
          <w:noProof/>
        </w:rPr>
        <w:drawing>
          <wp:inline distT="0" distB="0" distL="0" distR="0">
            <wp:extent cx="2562225" cy="1600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62225" cy="1600200"/>
                    </a:xfrm>
                    <a:prstGeom prst="rect">
                      <a:avLst/>
                    </a:prstGeom>
                    <a:noFill/>
                    <a:ln>
                      <a:noFill/>
                    </a:ln>
                  </pic:spPr>
                </pic:pic>
              </a:graphicData>
            </a:graphic>
          </wp:inline>
        </w:drawing>
      </w:r>
    </w:p>
    <w:p w:rsidR="00595A08" w:rsidRPr="00A67A35" w:rsidRDefault="00595A08" w:rsidP="00595A08">
      <w:pPr>
        <w:pStyle w:val="a6"/>
        <w:ind w:firstLine="708"/>
        <w:jc w:val="center"/>
        <w:rPr>
          <w:i/>
        </w:rPr>
      </w:pPr>
      <w:r>
        <w:rPr>
          <w:i/>
        </w:rPr>
        <w:t>Рисунок 3.</w:t>
      </w:r>
      <w:r w:rsidR="00BB6CCA">
        <w:rPr>
          <w:i/>
        </w:rPr>
        <w:t>7</w:t>
      </w:r>
      <w:r>
        <w:rPr>
          <w:i/>
        </w:rPr>
        <w:t xml:space="preserve"> Параллельное соединение проводников.</w:t>
      </w:r>
    </w:p>
    <w:p w:rsidR="00595A08" w:rsidRDefault="00595A08" w:rsidP="00595A08">
      <w:pPr>
        <w:pStyle w:val="a6"/>
        <w:ind w:firstLine="708"/>
        <w:jc w:val="both"/>
        <w:rPr>
          <w:sz w:val="28"/>
          <w:szCs w:val="28"/>
        </w:rPr>
      </w:pPr>
      <w:r w:rsidRPr="00A67A35">
        <w:rPr>
          <w:sz w:val="28"/>
          <w:szCs w:val="28"/>
        </w:rPr>
        <w:t xml:space="preserve">При параллельном соединении напряжения на всех проводниках равны </w:t>
      </w:r>
      <w:r w:rsidR="00297D0A" w:rsidRPr="00A67A35">
        <w:rPr>
          <w:position w:val="-10"/>
          <w:sz w:val="28"/>
          <w:szCs w:val="28"/>
        </w:rPr>
        <w:object w:dxaOrig="2060" w:dyaOrig="340">
          <v:shape id="_x0000_i1057" type="#_x0000_t75" style="width:102.75pt;height:17.25pt" o:ole="">
            <v:imagedata r:id="rId71" o:title=""/>
          </v:shape>
          <o:OLEObject Type="Embed" ProgID="Equation.3" ShapeID="_x0000_i1057" DrawAspect="Content" ObjectID="_1580039623" r:id="rId72"/>
        </w:object>
      </w:r>
      <w:r w:rsidRPr="00A67A35">
        <w:rPr>
          <w:sz w:val="28"/>
          <w:szCs w:val="28"/>
        </w:rPr>
        <w:t xml:space="preserve">. Ток </w:t>
      </w:r>
      <w:r w:rsidRPr="00A67A35">
        <w:rPr>
          <w:i/>
          <w:sz w:val="28"/>
          <w:szCs w:val="28"/>
          <w:lang w:val="en-US"/>
        </w:rPr>
        <w:t>I</w:t>
      </w:r>
      <w:r w:rsidRPr="00A67A35">
        <w:rPr>
          <w:sz w:val="28"/>
          <w:szCs w:val="28"/>
        </w:rPr>
        <w:t xml:space="preserve"> расходится в узле</w:t>
      </w:r>
      <w:proofErr w:type="gramStart"/>
      <w:r w:rsidRPr="00A67A35">
        <w:rPr>
          <w:sz w:val="28"/>
          <w:szCs w:val="28"/>
        </w:rPr>
        <w:t xml:space="preserve"> </w:t>
      </w:r>
      <w:r w:rsidRPr="00A67A35">
        <w:rPr>
          <w:i/>
          <w:sz w:val="28"/>
          <w:szCs w:val="28"/>
        </w:rPr>
        <w:t>А</w:t>
      </w:r>
      <w:proofErr w:type="gramEnd"/>
      <w:r w:rsidRPr="00A67A35">
        <w:rPr>
          <w:sz w:val="28"/>
          <w:szCs w:val="28"/>
        </w:rPr>
        <w:t xml:space="preserve"> на токи </w:t>
      </w:r>
      <w:r w:rsidRPr="00A67A35">
        <w:rPr>
          <w:i/>
          <w:sz w:val="28"/>
          <w:szCs w:val="28"/>
          <w:lang w:val="en-US"/>
        </w:rPr>
        <w:t>I</w:t>
      </w:r>
      <w:r w:rsidRPr="00A67A35">
        <w:rPr>
          <w:sz w:val="28"/>
          <w:szCs w:val="28"/>
          <w:vertAlign w:val="subscript"/>
        </w:rPr>
        <w:t>1</w:t>
      </w:r>
      <w:r w:rsidRPr="00A67A35">
        <w:rPr>
          <w:sz w:val="28"/>
          <w:szCs w:val="28"/>
        </w:rPr>
        <w:t xml:space="preserve"> и </w:t>
      </w:r>
      <w:r w:rsidRPr="00A67A35">
        <w:rPr>
          <w:i/>
          <w:sz w:val="28"/>
          <w:szCs w:val="28"/>
          <w:lang w:val="en-US"/>
        </w:rPr>
        <w:t>I</w:t>
      </w:r>
      <w:r w:rsidRPr="00A67A35">
        <w:rPr>
          <w:sz w:val="28"/>
          <w:szCs w:val="28"/>
          <w:vertAlign w:val="subscript"/>
        </w:rPr>
        <w:t>2</w:t>
      </w:r>
      <w:r w:rsidRPr="00A67A35">
        <w:rPr>
          <w:sz w:val="28"/>
          <w:szCs w:val="28"/>
        </w:rPr>
        <w:t xml:space="preserve">. Поэтому </w:t>
      </w:r>
      <w:r w:rsidRPr="00A67A35">
        <w:rPr>
          <w:position w:val="-30"/>
          <w:sz w:val="28"/>
          <w:szCs w:val="28"/>
        </w:rPr>
        <w:object w:dxaOrig="880" w:dyaOrig="720">
          <v:shape id="_x0000_i1058" type="#_x0000_t75" style="width:44.25pt;height:36pt" o:ole="">
            <v:imagedata r:id="rId73" o:title=""/>
          </v:shape>
          <o:OLEObject Type="Embed" ProgID="Equation.3" ShapeID="_x0000_i1058" DrawAspect="Content" ObjectID="_1580039624" r:id="rId74"/>
        </w:object>
      </w:r>
      <w:r w:rsidRPr="00A67A35">
        <w:rPr>
          <w:sz w:val="28"/>
          <w:szCs w:val="28"/>
        </w:rPr>
        <w:t>. В узле</w:t>
      </w:r>
      <w:proofErr w:type="gramStart"/>
      <w:r w:rsidRPr="00A67A35">
        <w:rPr>
          <w:sz w:val="28"/>
          <w:szCs w:val="28"/>
        </w:rPr>
        <w:t xml:space="preserve"> </w:t>
      </w:r>
      <w:r w:rsidRPr="00A67A35">
        <w:rPr>
          <w:i/>
          <w:sz w:val="28"/>
          <w:szCs w:val="28"/>
        </w:rPr>
        <w:t>В</w:t>
      </w:r>
      <w:proofErr w:type="gramEnd"/>
      <w:r w:rsidRPr="00A67A35">
        <w:rPr>
          <w:sz w:val="28"/>
          <w:szCs w:val="28"/>
        </w:rPr>
        <w:t xml:space="preserve"> эти токи сходятся в ток </w:t>
      </w:r>
      <w:r w:rsidRPr="00A67A35">
        <w:rPr>
          <w:i/>
          <w:sz w:val="28"/>
          <w:szCs w:val="28"/>
          <w:lang w:val="en-US"/>
        </w:rPr>
        <w:t>I</w:t>
      </w:r>
      <w:r>
        <w:rPr>
          <w:sz w:val="28"/>
          <w:szCs w:val="28"/>
        </w:rPr>
        <w:t>.</w:t>
      </w:r>
      <w:r w:rsidRPr="00A67A35">
        <w:rPr>
          <w:sz w:val="28"/>
          <w:szCs w:val="28"/>
        </w:rPr>
        <w:t xml:space="preserve"> По закону Ома </w:t>
      </w:r>
      <w:r w:rsidRPr="00A67A35">
        <w:rPr>
          <w:position w:val="-24"/>
          <w:sz w:val="28"/>
          <w:szCs w:val="28"/>
        </w:rPr>
        <w:object w:dxaOrig="660" w:dyaOrig="620">
          <v:shape id="_x0000_i1059" type="#_x0000_t75" style="width:33pt;height:30.75pt" o:ole="">
            <v:imagedata r:id="rId75" o:title=""/>
          </v:shape>
          <o:OLEObject Type="Embed" ProgID="Equation.3" ShapeID="_x0000_i1059" DrawAspect="Content" ObjectID="_1580039625" r:id="rId76"/>
        </w:object>
      </w:r>
      <w:r w:rsidRPr="00A67A35">
        <w:rPr>
          <w:sz w:val="28"/>
          <w:szCs w:val="28"/>
        </w:rPr>
        <w:t xml:space="preserve">. </w:t>
      </w:r>
    </w:p>
    <w:p w:rsidR="00595A08" w:rsidRDefault="00595A08" w:rsidP="00595A08">
      <w:pPr>
        <w:pStyle w:val="a6"/>
        <w:ind w:firstLine="708"/>
        <w:jc w:val="both"/>
        <w:rPr>
          <w:sz w:val="28"/>
          <w:szCs w:val="28"/>
        </w:rPr>
      </w:pPr>
      <w:r w:rsidRPr="00A67A35">
        <w:rPr>
          <w:sz w:val="28"/>
          <w:szCs w:val="28"/>
        </w:rPr>
        <w:t xml:space="preserve">Тогда: </w:t>
      </w:r>
      <w:r>
        <w:rPr>
          <w:sz w:val="28"/>
          <w:szCs w:val="28"/>
        </w:rPr>
        <w:t xml:space="preserve">            </w:t>
      </w:r>
      <w:r w:rsidRPr="00A67A35">
        <w:rPr>
          <w:position w:val="-30"/>
          <w:sz w:val="28"/>
          <w:szCs w:val="28"/>
        </w:rPr>
        <w:object w:dxaOrig="1100" w:dyaOrig="720">
          <v:shape id="_x0000_i1060" type="#_x0000_t75" style="width:54.75pt;height:36pt" o:ole="">
            <v:imagedata r:id="rId77" o:title=""/>
          </v:shape>
          <o:OLEObject Type="Embed" ProgID="Equation.3" ShapeID="_x0000_i1060" DrawAspect="Content" ObjectID="_1580039626" r:id="rId78"/>
        </w:object>
      </w:r>
      <w:r>
        <w:rPr>
          <w:sz w:val="28"/>
          <w:szCs w:val="28"/>
        </w:rPr>
        <w:t xml:space="preserve">     или                        </w:t>
      </w:r>
    </w:p>
    <w:p w:rsidR="00595A08" w:rsidRPr="00A67A35" w:rsidRDefault="00595A08" w:rsidP="00595A08">
      <w:pPr>
        <w:pStyle w:val="a6"/>
        <w:ind w:firstLine="708"/>
        <w:jc w:val="both"/>
        <w:rPr>
          <w:sz w:val="28"/>
          <w:szCs w:val="28"/>
        </w:rPr>
      </w:pPr>
      <w:r>
        <w:rPr>
          <w:sz w:val="28"/>
          <w:szCs w:val="28"/>
        </w:rPr>
        <w:t xml:space="preserve">                                              </w:t>
      </w:r>
      <w:r w:rsidRPr="00A67A35">
        <w:rPr>
          <w:position w:val="-30"/>
          <w:sz w:val="28"/>
          <w:szCs w:val="28"/>
        </w:rPr>
        <w:object w:dxaOrig="999" w:dyaOrig="720">
          <v:shape id="_x0000_i1061" type="#_x0000_t75" style="width:50.25pt;height:36pt" o:ole="">
            <v:imagedata r:id="rId79" o:title=""/>
          </v:shape>
          <o:OLEObject Type="Embed" ProgID="Equation.3" ShapeID="_x0000_i1061" DrawAspect="Content" ObjectID="_1580039627" r:id="rId80"/>
        </w:object>
      </w:r>
      <w:r w:rsidRPr="00A67A35">
        <w:rPr>
          <w:sz w:val="28"/>
          <w:szCs w:val="28"/>
        </w:rPr>
        <w:t xml:space="preserve"> </w:t>
      </w:r>
      <w:r>
        <w:rPr>
          <w:sz w:val="28"/>
          <w:szCs w:val="28"/>
        </w:rPr>
        <w:t xml:space="preserve">                                                 (</w:t>
      </w:r>
      <w:r w:rsidR="00297D0A">
        <w:rPr>
          <w:sz w:val="28"/>
          <w:szCs w:val="28"/>
        </w:rPr>
        <w:t>8</w:t>
      </w:r>
      <w:r>
        <w:rPr>
          <w:sz w:val="28"/>
          <w:szCs w:val="28"/>
        </w:rPr>
        <w:t>.</w:t>
      </w:r>
      <w:r w:rsidR="00BB6CCA">
        <w:rPr>
          <w:sz w:val="28"/>
          <w:szCs w:val="28"/>
        </w:rPr>
        <w:t>7</w:t>
      </w:r>
      <w:r>
        <w:rPr>
          <w:sz w:val="28"/>
          <w:szCs w:val="28"/>
        </w:rPr>
        <w:t>)</w:t>
      </w:r>
    </w:p>
    <w:p w:rsidR="00595A08" w:rsidRPr="00A67A35" w:rsidRDefault="00595A08" w:rsidP="00595A08">
      <w:pPr>
        <w:pStyle w:val="a6"/>
        <w:ind w:firstLine="708"/>
        <w:jc w:val="both"/>
        <w:rPr>
          <w:sz w:val="28"/>
          <w:szCs w:val="28"/>
        </w:rPr>
      </w:pPr>
      <w:r w:rsidRPr="009C51A3">
        <w:rPr>
          <w:b/>
          <w:i/>
          <w:sz w:val="28"/>
          <w:szCs w:val="28"/>
        </w:rPr>
        <w:t>Проводимость проводника</w:t>
      </w:r>
      <w:r>
        <w:rPr>
          <w:i/>
          <w:sz w:val="28"/>
          <w:szCs w:val="28"/>
        </w:rPr>
        <w:t xml:space="preserve"> – </w:t>
      </w:r>
      <w:r>
        <w:rPr>
          <w:sz w:val="28"/>
          <w:szCs w:val="28"/>
        </w:rPr>
        <w:t>в</w:t>
      </w:r>
      <w:r w:rsidRPr="00A67A35">
        <w:rPr>
          <w:sz w:val="28"/>
          <w:szCs w:val="28"/>
        </w:rPr>
        <w:t>еличина</w:t>
      </w:r>
      <w:r>
        <w:rPr>
          <w:sz w:val="28"/>
          <w:szCs w:val="28"/>
        </w:rPr>
        <w:t>,</w:t>
      </w:r>
      <w:r w:rsidRPr="00A67A35">
        <w:rPr>
          <w:sz w:val="28"/>
          <w:szCs w:val="28"/>
        </w:rPr>
        <w:t xml:space="preserve"> обратная сопротивлению </w:t>
      </w:r>
      <w:r w:rsidRPr="00A67A35">
        <w:rPr>
          <w:position w:val="-10"/>
          <w:sz w:val="28"/>
          <w:szCs w:val="28"/>
        </w:rPr>
        <w:object w:dxaOrig="180" w:dyaOrig="340">
          <v:shape id="_x0000_i1062" type="#_x0000_t75" style="width:9pt;height:17.25pt" o:ole="">
            <v:imagedata r:id="rId81" o:title=""/>
          </v:shape>
          <o:OLEObject Type="Embed" ProgID="Equation.3" ShapeID="_x0000_i1062" DrawAspect="Content" ObjectID="_1580039628" r:id="rId82"/>
        </w:object>
      </w:r>
      <w:r w:rsidRPr="00A67A35">
        <w:rPr>
          <w:position w:val="-24"/>
          <w:sz w:val="28"/>
          <w:szCs w:val="28"/>
        </w:rPr>
        <w:object w:dxaOrig="279" w:dyaOrig="620">
          <v:shape id="_x0000_i1063" type="#_x0000_t75" style="width:14.25pt;height:30.75pt" o:ole="">
            <v:imagedata r:id="rId83" o:title=""/>
          </v:shape>
          <o:OLEObject Type="Embed" ProgID="Equation.3" ShapeID="_x0000_i1063" DrawAspect="Content" ObjectID="_1580039629" r:id="rId84"/>
        </w:object>
      </w:r>
      <w:r>
        <w:rPr>
          <w:sz w:val="28"/>
          <w:szCs w:val="28"/>
        </w:rPr>
        <w:t xml:space="preserve">. </w:t>
      </w:r>
      <w:r w:rsidR="009C51A3">
        <w:rPr>
          <w:sz w:val="28"/>
          <w:szCs w:val="28"/>
        </w:rPr>
        <w:t xml:space="preserve">Измеряется в </w:t>
      </w:r>
      <w:proofErr w:type="spellStart"/>
      <w:r w:rsidR="009C51A3">
        <w:rPr>
          <w:sz w:val="28"/>
          <w:szCs w:val="28"/>
        </w:rPr>
        <w:t>сименсах</w:t>
      </w:r>
      <w:proofErr w:type="spellEnd"/>
      <w:r w:rsidR="009C51A3">
        <w:rPr>
          <w:sz w:val="28"/>
          <w:szCs w:val="28"/>
        </w:rPr>
        <w:t>.</w:t>
      </w:r>
    </w:p>
    <w:p w:rsidR="00595A08" w:rsidRPr="00A67A35" w:rsidRDefault="00595A08" w:rsidP="00595A08">
      <w:pPr>
        <w:pStyle w:val="a6"/>
        <w:ind w:firstLine="708"/>
        <w:jc w:val="both"/>
        <w:rPr>
          <w:sz w:val="28"/>
          <w:szCs w:val="28"/>
        </w:rPr>
      </w:pPr>
      <w:r w:rsidRPr="00A67A35">
        <w:rPr>
          <w:sz w:val="28"/>
          <w:szCs w:val="28"/>
        </w:rPr>
        <w:t>Итак, при параллельном соединении складываются проводимости проводников.</w:t>
      </w:r>
    </w:p>
    <w:p w:rsidR="00C549DC" w:rsidRPr="00C549DC" w:rsidRDefault="00C549DC" w:rsidP="00C549DC">
      <w:pPr>
        <w:pStyle w:val="a6"/>
        <w:ind w:firstLine="708"/>
        <w:jc w:val="center"/>
        <w:rPr>
          <w:sz w:val="28"/>
          <w:szCs w:val="28"/>
          <w:u w:val="single"/>
        </w:rPr>
      </w:pPr>
      <w:r w:rsidRPr="00C549DC">
        <w:rPr>
          <w:sz w:val="28"/>
          <w:szCs w:val="28"/>
          <w:u w:val="single"/>
        </w:rPr>
        <w:lastRenderedPageBreak/>
        <w:t>Закон Ома для участка цепи в дифференциальной форме</w:t>
      </w:r>
      <w:r w:rsidRPr="00C549DC">
        <w:rPr>
          <w:sz w:val="28"/>
          <w:szCs w:val="28"/>
        </w:rPr>
        <w:t xml:space="preserve">: </w:t>
      </w:r>
      <w:r w:rsidRPr="00C549DC">
        <w:rPr>
          <w:sz w:val="28"/>
          <w:szCs w:val="28"/>
        </w:rPr>
        <w:object w:dxaOrig="12038" w:dyaOrig="11600">
          <v:shape id="_x0000_i1064" type="#_x0000_t75" style="width:246.75pt;height:237.75pt" o:ole="">
            <v:imagedata r:id="rId85" o:title=""/>
          </v:shape>
          <o:OLEObject Type="Embed" ProgID="Visio.Drawing.11" ShapeID="_x0000_i1064" DrawAspect="Content" ObjectID="_1580039630" r:id="rId86"/>
        </w:object>
      </w:r>
    </w:p>
    <w:p w:rsidR="00C549DC" w:rsidRPr="00C549DC" w:rsidRDefault="00C549DC" w:rsidP="00C549DC">
      <w:pPr>
        <w:pStyle w:val="a6"/>
        <w:ind w:firstLine="708"/>
        <w:jc w:val="both"/>
        <w:rPr>
          <w:sz w:val="28"/>
          <w:szCs w:val="28"/>
        </w:rPr>
      </w:pPr>
      <w:proofErr w:type="gramStart"/>
      <w:r w:rsidRPr="00C549DC">
        <w:rPr>
          <w:sz w:val="28"/>
          <w:szCs w:val="28"/>
        </w:rPr>
        <w:t xml:space="preserve">Рассмотрим замкнутую цепь, состоящую из внешней части, имеющую сопротивление </w:t>
      </w:r>
      <w:r w:rsidRPr="00C549DC">
        <w:rPr>
          <w:sz w:val="28"/>
          <w:szCs w:val="28"/>
          <w:lang w:val="en-US"/>
        </w:rPr>
        <w:t>R</w:t>
      </w:r>
      <w:r w:rsidRPr="00C549DC">
        <w:rPr>
          <w:sz w:val="28"/>
          <w:szCs w:val="28"/>
        </w:rPr>
        <w:t xml:space="preserve">, и внутренней – источника тока, сопротивление которого </w:t>
      </w:r>
      <w:r w:rsidRPr="00C549DC">
        <w:rPr>
          <w:sz w:val="28"/>
          <w:szCs w:val="28"/>
          <w:lang w:val="en-US"/>
        </w:rPr>
        <w:t>r</w:t>
      </w:r>
      <w:r w:rsidRPr="00C549DC">
        <w:rPr>
          <w:sz w:val="28"/>
          <w:szCs w:val="28"/>
        </w:rPr>
        <w:t>.</w:t>
      </w:r>
      <w:proofErr w:type="gramEnd"/>
    </w:p>
    <w:p w:rsidR="00C549DC" w:rsidRPr="00C549DC" w:rsidRDefault="00C549DC" w:rsidP="00C549DC">
      <w:pPr>
        <w:pStyle w:val="a6"/>
        <w:jc w:val="center"/>
        <w:rPr>
          <w:sz w:val="28"/>
          <w:szCs w:val="28"/>
        </w:rPr>
      </w:pPr>
      <w:r w:rsidRPr="00C549DC">
        <w:rPr>
          <w:noProof/>
          <w:sz w:val="28"/>
          <w:szCs w:val="28"/>
        </w:rPr>
        <w:drawing>
          <wp:inline distT="0" distB="0" distL="0" distR="0">
            <wp:extent cx="1981200" cy="176212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7"/>
                    <a:srcRect/>
                    <a:stretch>
                      <a:fillRect/>
                    </a:stretch>
                  </pic:blipFill>
                  <pic:spPr bwMode="auto">
                    <a:xfrm>
                      <a:off x="0" y="0"/>
                      <a:ext cx="1981200" cy="1762125"/>
                    </a:xfrm>
                    <a:prstGeom prst="rect">
                      <a:avLst/>
                    </a:prstGeom>
                    <a:noFill/>
                    <a:ln w="9525">
                      <a:noFill/>
                      <a:miter lim="800000"/>
                      <a:headEnd/>
                      <a:tailEnd/>
                    </a:ln>
                  </pic:spPr>
                </pic:pic>
              </a:graphicData>
            </a:graphic>
          </wp:inline>
        </w:drawing>
      </w:r>
    </w:p>
    <w:p w:rsidR="00C549DC" w:rsidRPr="00297D0A" w:rsidRDefault="00D21A36" w:rsidP="00BB6CCA">
      <w:pPr>
        <w:pStyle w:val="a6"/>
        <w:jc w:val="center"/>
        <w:rPr>
          <w:i/>
        </w:rPr>
      </w:pPr>
      <w:r w:rsidRPr="00297D0A">
        <w:rPr>
          <w:i/>
        </w:rPr>
        <w:t xml:space="preserve">Рисунок </w:t>
      </w:r>
      <w:r w:rsidR="00BB6CCA" w:rsidRPr="00297D0A">
        <w:rPr>
          <w:i/>
        </w:rPr>
        <w:t>4</w:t>
      </w:r>
      <w:r w:rsidRPr="00297D0A">
        <w:rPr>
          <w:i/>
        </w:rPr>
        <w:t>.7</w:t>
      </w:r>
      <w:r w:rsidR="00C549DC" w:rsidRPr="00297D0A">
        <w:rPr>
          <w:i/>
        </w:rPr>
        <w:t xml:space="preserve"> Замкнутая электрическая цепь.</w:t>
      </w:r>
    </w:p>
    <w:p w:rsidR="00C549DC" w:rsidRPr="00C549DC" w:rsidRDefault="00C549DC" w:rsidP="00C549DC">
      <w:pPr>
        <w:pStyle w:val="a6"/>
        <w:jc w:val="both"/>
        <w:rPr>
          <w:sz w:val="28"/>
          <w:szCs w:val="28"/>
        </w:rPr>
      </w:pPr>
    </w:p>
    <w:p w:rsidR="00C549DC" w:rsidRPr="00C549DC" w:rsidRDefault="005E66BA" w:rsidP="00C549DC">
      <w:pPr>
        <w:pStyle w:val="a6"/>
        <w:ind w:firstLine="708"/>
        <w:jc w:val="both"/>
        <w:rPr>
          <w:sz w:val="28"/>
          <w:szCs w:val="28"/>
        </w:rPr>
      </w:pPr>
      <w:r>
        <w:rPr>
          <w:sz w:val="28"/>
          <w:szCs w:val="28"/>
          <w:u w:val="single"/>
        </w:rPr>
        <w:t>З</w:t>
      </w:r>
      <w:r w:rsidR="00C549DC" w:rsidRPr="00C549DC">
        <w:rPr>
          <w:sz w:val="28"/>
          <w:szCs w:val="28"/>
          <w:u w:val="single"/>
        </w:rPr>
        <w:t>акон Ома для полной цепи:</w:t>
      </w:r>
      <w:r w:rsidR="00C549DC" w:rsidRPr="00C549DC">
        <w:rPr>
          <w:sz w:val="28"/>
          <w:szCs w:val="28"/>
        </w:rPr>
        <w:t xml:space="preserve"> </w:t>
      </w:r>
      <w:proofErr w:type="gramStart"/>
      <w:r w:rsidR="00C549DC" w:rsidRPr="00C549DC">
        <w:rPr>
          <w:sz w:val="28"/>
          <w:szCs w:val="28"/>
        </w:rPr>
        <w:t xml:space="preserve">Сила тока в цепи прямо пропорциональна ЭДС, действующей в цепи, и обратно пропорциональна сумме внешнего и внутреннего сопротивлений: </w:t>
      </w:r>
      <w:proofErr w:type="gramEnd"/>
    </w:p>
    <w:p w:rsidR="00C549DC" w:rsidRPr="00C549DC" w:rsidRDefault="00C549DC" w:rsidP="00C549DC">
      <w:pPr>
        <w:pStyle w:val="a6"/>
        <w:jc w:val="both"/>
        <w:rPr>
          <w:sz w:val="28"/>
          <w:szCs w:val="28"/>
        </w:rPr>
      </w:pPr>
      <w:r w:rsidRPr="00C549DC">
        <w:rPr>
          <w:sz w:val="28"/>
          <w:szCs w:val="28"/>
        </w:rPr>
        <w:t xml:space="preserve">                                                       </w:t>
      </w:r>
      <w:r w:rsidRPr="00C549DC">
        <w:rPr>
          <w:position w:val="-24"/>
          <w:sz w:val="28"/>
          <w:szCs w:val="28"/>
        </w:rPr>
        <w:object w:dxaOrig="980" w:dyaOrig="620">
          <v:shape id="_x0000_i1065" type="#_x0000_t75" style="width:48.75pt;height:30.75pt" o:ole="">
            <v:imagedata r:id="rId88" o:title=""/>
          </v:shape>
          <o:OLEObject Type="Embed" ProgID="Equation.3" ShapeID="_x0000_i1065" DrawAspect="Content" ObjectID="_1580039631" r:id="rId89"/>
        </w:object>
      </w:r>
      <w:r w:rsidRPr="00C549DC">
        <w:rPr>
          <w:sz w:val="28"/>
          <w:szCs w:val="28"/>
        </w:rPr>
        <w:t xml:space="preserve">,                                          </w:t>
      </w:r>
      <w:r w:rsidR="00222EBD">
        <w:rPr>
          <w:sz w:val="28"/>
          <w:szCs w:val="28"/>
        </w:rPr>
        <w:t>(</w:t>
      </w:r>
      <w:r w:rsidR="00BB6CCA">
        <w:rPr>
          <w:sz w:val="28"/>
          <w:szCs w:val="28"/>
        </w:rPr>
        <w:t>9</w:t>
      </w:r>
      <w:r w:rsidR="00222EBD">
        <w:rPr>
          <w:sz w:val="28"/>
          <w:szCs w:val="28"/>
        </w:rPr>
        <w:t>.7</w:t>
      </w:r>
      <w:r w:rsidRPr="00C549DC">
        <w:rPr>
          <w:sz w:val="28"/>
          <w:szCs w:val="28"/>
        </w:rPr>
        <w:t>)</w:t>
      </w:r>
    </w:p>
    <w:p w:rsidR="00C549DC" w:rsidRPr="00C549DC" w:rsidRDefault="00C549DC" w:rsidP="00C549DC">
      <w:pPr>
        <w:pStyle w:val="a6"/>
        <w:jc w:val="both"/>
        <w:rPr>
          <w:sz w:val="28"/>
          <w:szCs w:val="28"/>
        </w:rPr>
      </w:pPr>
      <w:r w:rsidRPr="00C549DC">
        <w:rPr>
          <w:sz w:val="28"/>
          <w:szCs w:val="28"/>
        </w:rPr>
        <w:t xml:space="preserve">где </w:t>
      </w:r>
      <w:r w:rsidRPr="00C549DC">
        <w:rPr>
          <w:sz w:val="28"/>
          <w:szCs w:val="28"/>
          <w:lang w:val="en-US"/>
        </w:rPr>
        <w:t>R</w:t>
      </w:r>
      <w:r w:rsidRPr="00C549DC">
        <w:rPr>
          <w:sz w:val="28"/>
          <w:szCs w:val="28"/>
        </w:rPr>
        <w:t xml:space="preserve"> – внешнее сопротивление, </w:t>
      </w:r>
      <w:r w:rsidRPr="00C549DC">
        <w:rPr>
          <w:sz w:val="28"/>
          <w:szCs w:val="28"/>
          <w:lang w:val="en-US"/>
        </w:rPr>
        <w:t>r</w:t>
      </w:r>
      <w:r w:rsidRPr="00C549DC">
        <w:rPr>
          <w:sz w:val="28"/>
          <w:szCs w:val="28"/>
        </w:rPr>
        <w:t xml:space="preserve"> – внутреннее сопротивление (сопротивление источника тока).</w:t>
      </w:r>
    </w:p>
    <w:p w:rsidR="00C549DC" w:rsidRPr="00C549DC" w:rsidRDefault="002579D7" w:rsidP="00C549DC">
      <w:pPr>
        <w:pStyle w:val="a6"/>
        <w:jc w:val="center"/>
        <w:rPr>
          <w:b/>
          <w:sz w:val="28"/>
          <w:szCs w:val="28"/>
        </w:rPr>
      </w:pPr>
      <w:r>
        <w:rPr>
          <w:b/>
          <w:sz w:val="28"/>
          <w:szCs w:val="28"/>
        </w:rPr>
        <w:t>3.</w:t>
      </w:r>
    </w:p>
    <w:p w:rsidR="00C549DC" w:rsidRPr="00C549DC" w:rsidRDefault="00C549DC" w:rsidP="00C549DC">
      <w:pPr>
        <w:pStyle w:val="a6"/>
        <w:ind w:firstLine="708"/>
        <w:jc w:val="both"/>
        <w:rPr>
          <w:sz w:val="28"/>
          <w:szCs w:val="28"/>
        </w:rPr>
      </w:pPr>
      <w:r w:rsidRPr="00C549DC">
        <w:rPr>
          <w:sz w:val="28"/>
          <w:szCs w:val="28"/>
        </w:rPr>
        <w:t xml:space="preserve">При перемещении заряда вдоль электрической цепи кулоновскими и сторонними силами совершается работа. Если электрическая цепь в рассматриваемой системе координат находится в состоянии покоя, а ток, протекающий по ней, постоянен, то совершаемая за промежуток времени </w:t>
      </w:r>
      <w:proofErr w:type="spellStart"/>
      <w:r w:rsidRPr="00C549DC">
        <w:rPr>
          <w:sz w:val="28"/>
          <w:szCs w:val="28"/>
          <w:lang w:val="en-US"/>
        </w:rPr>
        <w:t>dt</w:t>
      </w:r>
      <w:proofErr w:type="spellEnd"/>
      <w:r w:rsidRPr="00C549DC">
        <w:rPr>
          <w:sz w:val="28"/>
          <w:szCs w:val="28"/>
        </w:rPr>
        <w:t xml:space="preserve"> работа равна </w:t>
      </w:r>
      <w:r w:rsidR="00297D0A" w:rsidRPr="00C549DC">
        <w:rPr>
          <w:position w:val="-6"/>
          <w:sz w:val="28"/>
          <w:szCs w:val="28"/>
        </w:rPr>
        <w:object w:dxaOrig="2480" w:dyaOrig="320">
          <v:shape id="_x0000_i1066" type="#_x0000_t75" style="width:124.5pt;height:16.5pt" o:ole="">
            <v:imagedata r:id="rId90" o:title=""/>
          </v:shape>
          <o:OLEObject Type="Embed" ProgID="Equation.3" ShapeID="_x0000_i1066" DrawAspect="Content" ObjectID="_1580039632" r:id="rId91"/>
        </w:object>
      </w:r>
      <w:r w:rsidRPr="00C549DC">
        <w:rPr>
          <w:sz w:val="28"/>
          <w:szCs w:val="28"/>
        </w:rPr>
        <w:t>.</w:t>
      </w:r>
    </w:p>
    <w:p w:rsidR="00C549DC" w:rsidRPr="00C549DC" w:rsidRDefault="00C549DC" w:rsidP="00C549DC">
      <w:pPr>
        <w:pStyle w:val="a6"/>
        <w:ind w:firstLine="708"/>
        <w:jc w:val="both"/>
        <w:rPr>
          <w:sz w:val="28"/>
          <w:szCs w:val="28"/>
        </w:rPr>
      </w:pPr>
      <w:r w:rsidRPr="00C549DC">
        <w:rPr>
          <w:sz w:val="28"/>
          <w:szCs w:val="28"/>
        </w:rPr>
        <w:t xml:space="preserve">Необратимые преобразования электрической энергии в </w:t>
      </w:r>
      <w:proofErr w:type="gramStart"/>
      <w:r w:rsidRPr="00C549DC">
        <w:rPr>
          <w:sz w:val="28"/>
          <w:szCs w:val="28"/>
        </w:rPr>
        <w:t>тепловую</w:t>
      </w:r>
      <w:proofErr w:type="gramEnd"/>
      <w:r w:rsidRPr="00C549DC">
        <w:rPr>
          <w:sz w:val="28"/>
          <w:szCs w:val="28"/>
        </w:rPr>
        <w:t xml:space="preserve"> можно объяснить взаимодействием электронов с ионами металлического проводника. Сталкиваясь с ионами металлического проводника, электроны передают им свою энергию. Вследствие этого увеличивается интенсивность </w:t>
      </w:r>
      <w:r w:rsidRPr="00C549DC">
        <w:rPr>
          <w:sz w:val="28"/>
          <w:szCs w:val="28"/>
        </w:rPr>
        <w:lastRenderedPageBreak/>
        <w:t>колебаний ионов около положения равновесия. А с чем большей скоростью колеблются ионы, тем выше температура проводника, так как температура – мера средней энергии хаотического движения атомов, из которых состоит проводник.</w:t>
      </w:r>
    </w:p>
    <w:p w:rsidR="00C549DC" w:rsidRPr="00C549DC" w:rsidRDefault="00C549DC" w:rsidP="00C549DC">
      <w:pPr>
        <w:pStyle w:val="a6"/>
        <w:ind w:firstLine="708"/>
        <w:jc w:val="both"/>
        <w:rPr>
          <w:sz w:val="28"/>
          <w:szCs w:val="28"/>
        </w:rPr>
      </w:pPr>
      <w:r w:rsidRPr="00C549DC">
        <w:rPr>
          <w:sz w:val="28"/>
          <w:szCs w:val="28"/>
        </w:rPr>
        <w:t xml:space="preserve">Если проводник неподвижный, то, согласно закону сохранения энергии, вся работа тока идет на его нагревание: </w:t>
      </w:r>
      <w:r w:rsidRPr="00C549DC">
        <w:rPr>
          <w:position w:val="-10"/>
          <w:sz w:val="28"/>
          <w:szCs w:val="28"/>
        </w:rPr>
        <w:object w:dxaOrig="900" w:dyaOrig="320">
          <v:shape id="_x0000_i1067" type="#_x0000_t75" style="width:45pt;height:15.75pt" o:ole="">
            <v:imagedata r:id="rId92" o:title=""/>
          </v:shape>
          <o:OLEObject Type="Embed" ProgID="Equation.3" ShapeID="_x0000_i1067" DrawAspect="Content" ObjectID="_1580039633" r:id="rId93"/>
        </w:object>
      </w:r>
      <w:r w:rsidRPr="00C549DC">
        <w:rPr>
          <w:sz w:val="28"/>
          <w:szCs w:val="28"/>
        </w:rPr>
        <w:t xml:space="preserve">. </w:t>
      </w:r>
    </w:p>
    <w:p w:rsidR="00C549DC" w:rsidRPr="00C549DC" w:rsidRDefault="00C549DC" w:rsidP="00C549DC">
      <w:pPr>
        <w:pStyle w:val="a6"/>
        <w:ind w:firstLine="708"/>
        <w:jc w:val="both"/>
        <w:rPr>
          <w:sz w:val="28"/>
          <w:szCs w:val="28"/>
          <w:u w:val="single"/>
        </w:rPr>
      </w:pPr>
      <w:r w:rsidRPr="00C549DC">
        <w:rPr>
          <w:sz w:val="28"/>
          <w:szCs w:val="28"/>
        </w:rPr>
        <w:t xml:space="preserve">Таким образом, </w:t>
      </w:r>
      <w:r w:rsidRPr="00C549DC">
        <w:rPr>
          <w:position w:val="-10"/>
          <w:sz w:val="28"/>
          <w:szCs w:val="28"/>
        </w:rPr>
        <w:object w:dxaOrig="1500" w:dyaOrig="360">
          <v:shape id="_x0000_i1068" type="#_x0000_t75" style="width:75pt;height:18pt" o:ole="">
            <v:imagedata r:id="rId94" o:title=""/>
          </v:shape>
          <o:OLEObject Type="Embed" ProgID="Equation.3" ShapeID="_x0000_i1068" DrawAspect="Content" ObjectID="_1580039634" r:id="rId95"/>
        </w:object>
      </w:r>
      <w:r w:rsidRPr="00C549DC">
        <w:rPr>
          <w:sz w:val="28"/>
          <w:szCs w:val="28"/>
        </w:rPr>
        <w:t xml:space="preserve"> – </w:t>
      </w:r>
      <w:r w:rsidRPr="00C549DC">
        <w:rPr>
          <w:sz w:val="28"/>
          <w:szCs w:val="28"/>
          <w:u w:val="single"/>
        </w:rPr>
        <w:t>закон Джоуля – Ленца</w:t>
      </w:r>
    </w:p>
    <w:p w:rsidR="00C549DC" w:rsidRPr="00C549DC" w:rsidRDefault="00C549DC" w:rsidP="00C549DC">
      <w:pPr>
        <w:pStyle w:val="a6"/>
        <w:ind w:firstLine="708"/>
        <w:jc w:val="both"/>
        <w:rPr>
          <w:sz w:val="28"/>
          <w:szCs w:val="28"/>
        </w:rPr>
      </w:pPr>
      <w:r w:rsidRPr="00C549DC">
        <w:rPr>
          <w:sz w:val="28"/>
          <w:szCs w:val="28"/>
        </w:rPr>
        <w:t xml:space="preserve">Данный закон можно представить в дифференциальной форме. Для этого выделим в проводнике элементарный цилиндрический объем </w:t>
      </w:r>
      <w:r w:rsidRPr="00C549DC">
        <w:rPr>
          <w:position w:val="-6"/>
          <w:sz w:val="28"/>
          <w:szCs w:val="28"/>
        </w:rPr>
        <w:object w:dxaOrig="1120" w:dyaOrig="279">
          <v:shape id="_x0000_i1069" type="#_x0000_t75" style="width:56.25pt;height:14.25pt" o:ole="">
            <v:imagedata r:id="rId96" o:title=""/>
          </v:shape>
          <o:OLEObject Type="Embed" ProgID="Equation.3" ShapeID="_x0000_i1069" DrawAspect="Content" ObjectID="_1580039635" r:id="rId97"/>
        </w:object>
      </w:r>
      <w:r w:rsidRPr="00C549DC">
        <w:rPr>
          <w:sz w:val="28"/>
          <w:szCs w:val="28"/>
        </w:rPr>
        <w:t xml:space="preserve">, сопротивление которого </w:t>
      </w:r>
      <w:r w:rsidRPr="00C549DC">
        <w:rPr>
          <w:position w:val="-24"/>
          <w:sz w:val="28"/>
          <w:szCs w:val="28"/>
        </w:rPr>
        <w:object w:dxaOrig="1080" w:dyaOrig="620">
          <v:shape id="_x0000_i1070" type="#_x0000_t75" style="width:54pt;height:30.75pt" o:ole="">
            <v:imagedata r:id="rId98" o:title=""/>
          </v:shape>
          <o:OLEObject Type="Embed" ProgID="Equation.3" ShapeID="_x0000_i1070" DrawAspect="Content" ObjectID="_1580039636" r:id="rId99"/>
        </w:object>
      </w:r>
      <w:r w:rsidRPr="00C549DC">
        <w:rPr>
          <w:sz w:val="28"/>
          <w:szCs w:val="28"/>
        </w:rPr>
        <w:t xml:space="preserve">. </w:t>
      </w:r>
    </w:p>
    <w:p w:rsidR="00C549DC" w:rsidRPr="00C549DC" w:rsidRDefault="00C549DC" w:rsidP="00C549DC">
      <w:pPr>
        <w:pStyle w:val="a6"/>
        <w:jc w:val="both"/>
        <w:rPr>
          <w:sz w:val="28"/>
          <w:szCs w:val="28"/>
        </w:rPr>
      </w:pPr>
      <w:r w:rsidRPr="00C549DC">
        <w:rPr>
          <w:sz w:val="28"/>
          <w:szCs w:val="28"/>
        </w:rPr>
        <w:t xml:space="preserve">Получим </w:t>
      </w:r>
      <w:r w:rsidRPr="00C549DC">
        <w:rPr>
          <w:position w:val="-24"/>
          <w:sz w:val="28"/>
          <w:szCs w:val="28"/>
        </w:rPr>
        <w:object w:dxaOrig="6700" w:dyaOrig="620">
          <v:shape id="_x0000_i1071" type="#_x0000_t75" style="width:335.25pt;height:30.75pt" o:ole="">
            <v:imagedata r:id="rId100" o:title=""/>
          </v:shape>
          <o:OLEObject Type="Embed" ProgID="Equation.3" ShapeID="_x0000_i1071" DrawAspect="Content" ObjectID="_1580039637" r:id="rId101"/>
        </w:object>
      </w:r>
      <w:r w:rsidRPr="00C549DC">
        <w:rPr>
          <w:sz w:val="28"/>
          <w:szCs w:val="28"/>
        </w:rPr>
        <w:t>.</w:t>
      </w:r>
    </w:p>
    <w:p w:rsidR="00C549DC" w:rsidRPr="00C549DC" w:rsidRDefault="00C549DC" w:rsidP="00C549DC">
      <w:pPr>
        <w:pStyle w:val="a6"/>
        <w:jc w:val="both"/>
        <w:rPr>
          <w:sz w:val="28"/>
          <w:szCs w:val="28"/>
        </w:rPr>
      </w:pPr>
      <w:r w:rsidRPr="00C549DC">
        <w:rPr>
          <w:sz w:val="28"/>
          <w:szCs w:val="28"/>
        </w:rPr>
        <w:t xml:space="preserve"> Используя дифференциальную форму закона Ома </w:t>
      </w:r>
      <w:r w:rsidRPr="00C549DC">
        <w:rPr>
          <w:position w:val="-10"/>
          <w:sz w:val="28"/>
          <w:szCs w:val="28"/>
        </w:rPr>
        <w:object w:dxaOrig="880" w:dyaOrig="320">
          <v:shape id="_x0000_i1072" type="#_x0000_t75" style="width:44.25pt;height:15.75pt" o:ole="">
            <v:imagedata r:id="rId102" o:title=""/>
          </v:shape>
          <o:OLEObject Type="Embed" ProgID="Equation.3" ShapeID="_x0000_i1072" DrawAspect="Content" ObjectID="_1580039638" r:id="rId103"/>
        </w:object>
      </w:r>
      <w:r w:rsidRPr="00C549DC">
        <w:rPr>
          <w:sz w:val="28"/>
          <w:szCs w:val="28"/>
        </w:rPr>
        <w:t xml:space="preserve"> и соотношение </w:t>
      </w:r>
      <w:r w:rsidRPr="00C549DC">
        <w:rPr>
          <w:position w:val="-28"/>
          <w:sz w:val="28"/>
          <w:szCs w:val="28"/>
        </w:rPr>
        <w:object w:dxaOrig="660" w:dyaOrig="660">
          <v:shape id="_x0000_i1073" type="#_x0000_t75" style="width:33pt;height:33pt" o:ole="">
            <v:imagedata r:id="rId104" o:title=""/>
          </v:shape>
          <o:OLEObject Type="Embed" ProgID="Equation.3" ShapeID="_x0000_i1073" DrawAspect="Content" ObjectID="_1580039639" r:id="rId105"/>
        </w:object>
      </w:r>
      <w:r w:rsidRPr="00C549DC">
        <w:rPr>
          <w:sz w:val="28"/>
          <w:szCs w:val="28"/>
        </w:rPr>
        <w:t xml:space="preserve">, получаем </w:t>
      </w:r>
      <w:r w:rsidRPr="00C549DC">
        <w:rPr>
          <w:position w:val="-10"/>
          <w:sz w:val="28"/>
          <w:szCs w:val="28"/>
        </w:rPr>
        <w:object w:dxaOrig="1960" w:dyaOrig="360">
          <v:shape id="_x0000_i1074" type="#_x0000_t75" style="width:98.25pt;height:18pt" o:ole="">
            <v:imagedata r:id="rId106" o:title=""/>
          </v:shape>
          <o:OLEObject Type="Embed" ProgID="Equation.3" ShapeID="_x0000_i1074" DrawAspect="Content" ObjectID="_1580039640" r:id="rId107"/>
        </w:object>
      </w:r>
      <w:r w:rsidRPr="00C549DC">
        <w:rPr>
          <w:sz w:val="28"/>
          <w:szCs w:val="28"/>
        </w:rPr>
        <w:t>.</w:t>
      </w:r>
    </w:p>
    <w:p w:rsidR="00C549DC" w:rsidRPr="00C549DC" w:rsidRDefault="00C549DC" w:rsidP="00C549DC">
      <w:pPr>
        <w:pStyle w:val="a6"/>
        <w:ind w:firstLine="708"/>
        <w:jc w:val="both"/>
        <w:rPr>
          <w:sz w:val="28"/>
          <w:szCs w:val="28"/>
        </w:rPr>
      </w:pPr>
      <w:r w:rsidRPr="00C549DC">
        <w:rPr>
          <w:i/>
          <w:sz w:val="28"/>
          <w:szCs w:val="28"/>
        </w:rPr>
        <w:t xml:space="preserve">Удельная тепловая мощность тока </w:t>
      </w:r>
      <w:r w:rsidRPr="00C549DC">
        <w:rPr>
          <w:sz w:val="28"/>
          <w:szCs w:val="28"/>
        </w:rPr>
        <w:t xml:space="preserve">- количество теплоты, выделяющееся за единицу времени в единице объема: </w:t>
      </w:r>
    </w:p>
    <w:p w:rsidR="00C549DC" w:rsidRPr="00C549DC" w:rsidRDefault="00C549DC" w:rsidP="00C549DC">
      <w:pPr>
        <w:pStyle w:val="a6"/>
        <w:jc w:val="both"/>
        <w:rPr>
          <w:sz w:val="28"/>
          <w:szCs w:val="28"/>
        </w:rPr>
      </w:pPr>
      <w:r w:rsidRPr="00C549DC">
        <w:rPr>
          <w:sz w:val="28"/>
          <w:szCs w:val="28"/>
        </w:rPr>
        <w:t xml:space="preserve">                                             </w:t>
      </w:r>
      <w:r w:rsidRPr="00C549DC">
        <w:rPr>
          <w:position w:val="-24"/>
          <w:sz w:val="28"/>
          <w:szCs w:val="28"/>
        </w:rPr>
        <w:object w:dxaOrig="1180" w:dyaOrig="620">
          <v:shape id="_x0000_i1075" type="#_x0000_t75" style="width:59.25pt;height:30.75pt" o:ole="">
            <v:imagedata r:id="rId108" o:title=""/>
          </v:shape>
          <o:OLEObject Type="Embed" ProgID="Equation.3" ShapeID="_x0000_i1075" DrawAspect="Content" ObjectID="_1580039641" r:id="rId109"/>
        </w:object>
      </w:r>
      <w:r w:rsidRPr="00C549DC">
        <w:rPr>
          <w:sz w:val="28"/>
          <w:szCs w:val="28"/>
        </w:rPr>
        <w:t xml:space="preserve">.              </w:t>
      </w:r>
      <w:r w:rsidR="005C4EB1">
        <w:rPr>
          <w:sz w:val="28"/>
          <w:szCs w:val="28"/>
        </w:rPr>
        <w:t xml:space="preserve">                          (1</w:t>
      </w:r>
      <w:r w:rsidR="00DE209E">
        <w:rPr>
          <w:sz w:val="28"/>
          <w:szCs w:val="28"/>
        </w:rPr>
        <w:t>3</w:t>
      </w:r>
      <w:r w:rsidR="005C4EB1">
        <w:rPr>
          <w:sz w:val="28"/>
          <w:szCs w:val="28"/>
        </w:rPr>
        <w:t>.7</w:t>
      </w:r>
      <w:r w:rsidRPr="00C549DC">
        <w:rPr>
          <w:sz w:val="28"/>
          <w:szCs w:val="28"/>
        </w:rPr>
        <w:t>)</w:t>
      </w:r>
    </w:p>
    <w:p w:rsidR="00C549DC" w:rsidRPr="00C549DC" w:rsidRDefault="00C549DC" w:rsidP="00C549DC">
      <w:pPr>
        <w:pStyle w:val="a6"/>
        <w:jc w:val="both"/>
        <w:rPr>
          <w:sz w:val="28"/>
          <w:szCs w:val="28"/>
        </w:rPr>
      </w:pPr>
      <w:r w:rsidRPr="00C549DC">
        <w:rPr>
          <w:sz w:val="28"/>
          <w:szCs w:val="28"/>
        </w:rPr>
        <w:t xml:space="preserve">Тогда </w:t>
      </w:r>
      <w:r w:rsidRPr="00C549DC">
        <w:rPr>
          <w:sz w:val="28"/>
          <w:szCs w:val="28"/>
          <w:u w:val="single"/>
        </w:rPr>
        <w:t>закон Джоуля – Ленца</w:t>
      </w:r>
      <w:r w:rsidRPr="00C549DC">
        <w:rPr>
          <w:sz w:val="28"/>
          <w:szCs w:val="28"/>
        </w:rPr>
        <w:t xml:space="preserve"> в дифференциальной форме будет иметь вид:</w:t>
      </w:r>
    </w:p>
    <w:p w:rsidR="00C549DC" w:rsidRDefault="00C549DC" w:rsidP="00C549DC">
      <w:pPr>
        <w:pStyle w:val="a6"/>
        <w:jc w:val="both"/>
        <w:rPr>
          <w:sz w:val="28"/>
          <w:szCs w:val="28"/>
        </w:rPr>
      </w:pPr>
      <w:r w:rsidRPr="00C549DC">
        <w:rPr>
          <w:sz w:val="28"/>
          <w:szCs w:val="28"/>
        </w:rPr>
        <w:t xml:space="preserve">                                                </w:t>
      </w:r>
      <w:r w:rsidRPr="00C549DC">
        <w:rPr>
          <w:position w:val="-10"/>
          <w:sz w:val="28"/>
          <w:szCs w:val="28"/>
        </w:rPr>
        <w:object w:dxaOrig="1020" w:dyaOrig="360">
          <v:shape id="_x0000_i1076" type="#_x0000_t75" style="width:51pt;height:18pt" o:ole="">
            <v:imagedata r:id="rId110" o:title=""/>
          </v:shape>
          <o:OLEObject Type="Embed" ProgID="Equation.3" ShapeID="_x0000_i1076" DrawAspect="Content" ObjectID="_1580039642" r:id="rId111"/>
        </w:object>
      </w:r>
      <w:r w:rsidRPr="00C549DC">
        <w:rPr>
          <w:sz w:val="28"/>
          <w:szCs w:val="28"/>
        </w:rPr>
        <w:t xml:space="preserve">                  </w:t>
      </w:r>
      <w:r w:rsidR="005C4EB1">
        <w:rPr>
          <w:sz w:val="28"/>
          <w:szCs w:val="28"/>
        </w:rPr>
        <w:t xml:space="preserve">                          (1</w:t>
      </w:r>
      <w:r w:rsidR="00DE209E">
        <w:rPr>
          <w:sz w:val="28"/>
          <w:szCs w:val="28"/>
        </w:rPr>
        <w:t>4</w:t>
      </w:r>
      <w:r w:rsidR="005C4EB1">
        <w:rPr>
          <w:sz w:val="28"/>
          <w:szCs w:val="28"/>
        </w:rPr>
        <w:t>.7</w:t>
      </w:r>
      <w:r w:rsidRPr="00C549DC">
        <w:rPr>
          <w:sz w:val="28"/>
          <w:szCs w:val="28"/>
        </w:rPr>
        <w:t>)</w:t>
      </w:r>
    </w:p>
    <w:p w:rsidR="004F04F0" w:rsidRPr="004F04F0" w:rsidRDefault="004F04F0" w:rsidP="004F04F0">
      <w:pPr>
        <w:pStyle w:val="a6"/>
        <w:ind w:firstLine="709"/>
        <w:jc w:val="both"/>
        <w:rPr>
          <w:spacing w:val="-2"/>
          <w:sz w:val="28"/>
          <w:szCs w:val="28"/>
          <w:shd w:val="clear" w:color="auto" w:fill="FFFFFF"/>
        </w:rPr>
      </w:pPr>
      <w:proofErr w:type="gramStart"/>
      <w:r w:rsidRPr="004F04F0">
        <w:rPr>
          <w:spacing w:val="-2"/>
          <w:sz w:val="28"/>
          <w:szCs w:val="28"/>
          <w:shd w:val="clear" w:color="auto" w:fill="FFFFFF"/>
        </w:rPr>
        <w:t>Тепловое действие тока используется в быту (электрочайники, утюги, кипятильники, нагреватели воздуха и воды, рефлекторы), в промышленности (электросварка, выплавка металлов), в сельском хозяйстве (обогрев теплиц, инкубаторов, просушка зерна, приготовление сухофруктов).</w:t>
      </w:r>
      <w:proofErr w:type="gramEnd"/>
      <w:r w:rsidRPr="004F04F0">
        <w:rPr>
          <w:sz w:val="28"/>
          <w:szCs w:val="28"/>
        </w:rPr>
        <w:t xml:space="preserve"> На нагревании проводников электрическим током основано действие электрических муфельных печей, электрической дуги, контактной электросварки.</w:t>
      </w:r>
    </w:p>
    <w:p w:rsidR="0076480D" w:rsidRPr="004F04F0" w:rsidRDefault="0076480D" w:rsidP="004F04F0">
      <w:pPr>
        <w:pStyle w:val="a6"/>
        <w:ind w:firstLine="709"/>
        <w:jc w:val="both"/>
        <w:rPr>
          <w:sz w:val="28"/>
          <w:szCs w:val="28"/>
        </w:rPr>
      </w:pPr>
      <w:r w:rsidRPr="004F04F0">
        <w:rPr>
          <w:sz w:val="28"/>
          <w:szCs w:val="28"/>
          <w:shd w:val="clear" w:color="auto" w:fill="FFFFFF"/>
        </w:rPr>
        <w:t>В современных кухнях устанавливаются электрические плиты</w:t>
      </w:r>
      <w:r w:rsidR="004F04F0">
        <w:rPr>
          <w:sz w:val="28"/>
          <w:szCs w:val="28"/>
          <w:shd w:val="clear" w:color="auto" w:fill="FFFFFF"/>
        </w:rPr>
        <w:t xml:space="preserve">, которые </w:t>
      </w:r>
      <w:r w:rsidRPr="004F04F0">
        <w:rPr>
          <w:sz w:val="28"/>
          <w:szCs w:val="28"/>
          <w:shd w:val="clear" w:color="auto" w:fill="FFFFFF"/>
        </w:rPr>
        <w:t>имеют технические преимущества: они снабжены системой автоматического регулирования температуры, которая позволяет при достижении нужной температуры автоматически отключать от электрической сети ве</w:t>
      </w:r>
      <w:r w:rsidR="004F04F0">
        <w:rPr>
          <w:sz w:val="28"/>
          <w:szCs w:val="28"/>
          <w:shd w:val="clear" w:color="auto" w:fill="FFFFFF"/>
        </w:rPr>
        <w:t>сь прибор или его часть (</w:t>
      </w:r>
      <w:r w:rsidRPr="004F04F0">
        <w:rPr>
          <w:sz w:val="28"/>
          <w:szCs w:val="28"/>
          <w:shd w:val="clear" w:color="auto" w:fill="FFFFFF"/>
        </w:rPr>
        <w:t>электронагревательн</w:t>
      </w:r>
      <w:r w:rsidR="004F04F0">
        <w:rPr>
          <w:sz w:val="28"/>
          <w:szCs w:val="28"/>
          <w:shd w:val="clear" w:color="auto" w:fill="FFFFFF"/>
        </w:rPr>
        <w:t>ый элемент духовки или конфорки)</w:t>
      </w:r>
      <w:r w:rsidRPr="004F04F0">
        <w:rPr>
          <w:sz w:val="28"/>
          <w:szCs w:val="28"/>
          <w:shd w:val="clear" w:color="auto" w:fill="FFFFFF"/>
        </w:rPr>
        <w:t>. При остывании электронагревательного прибора он вновь автоматически включается в сеть.</w:t>
      </w:r>
      <w:bookmarkStart w:id="0" w:name="_GoBack"/>
      <w:bookmarkEnd w:id="0"/>
    </w:p>
    <w:sectPr w:rsidR="0076480D" w:rsidRPr="004F04F0" w:rsidSect="003C6E05">
      <w:footerReference w:type="even" r:id="rId112"/>
      <w:footerReference w:type="default" r:id="rId1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0AA" w:rsidRDefault="006570AA" w:rsidP="003C6E05">
      <w:pPr>
        <w:spacing w:after="0" w:line="240" w:lineRule="auto"/>
      </w:pPr>
      <w:r>
        <w:separator/>
      </w:r>
    </w:p>
  </w:endnote>
  <w:endnote w:type="continuationSeparator" w:id="0">
    <w:p w:rsidR="006570AA" w:rsidRDefault="006570AA" w:rsidP="003C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0AA" w:rsidRDefault="006570AA" w:rsidP="00B8373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570AA" w:rsidRDefault="006570AA" w:rsidP="00B8373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0AA" w:rsidRDefault="006570AA" w:rsidP="00B8373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E061E">
      <w:rPr>
        <w:rStyle w:val="a5"/>
        <w:noProof/>
      </w:rPr>
      <w:t>6</w:t>
    </w:r>
    <w:r>
      <w:rPr>
        <w:rStyle w:val="a5"/>
      </w:rPr>
      <w:fldChar w:fldCharType="end"/>
    </w:r>
  </w:p>
  <w:p w:rsidR="006570AA" w:rsidRDefault="006570AA" w:rsidP="00B8373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0AA" w:rsidRDefault="006570AA" w:rsidP="003C6E05">
      <w:pPr>
        <w:spacing w:after="0" w:line="240" w:lineRule="auto"/>
      </w:pPr>
      <w:r>
        <w:separator/>
      </w:r>
    </w:p>
  </w:footnote>
  <w:footnote w:type="continuationSeparator" w:id="0">
    <w:p w:rsidR="006570AA" w:rsidRDefault="006570AA" w:rsidP="003C6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278AD"/>
    <w:multiLevelType w:val="singleLevel"/>
    <w:tmpl w:val="BC605BAA"/>
    <w:lvl w:ilvl="0">
      <w:start w:val="1"/>
      <w:numFmt w:val="decimal"/>
      <w:lvlText w:val="%1."/>
      <w:lvlJc w:val="left"/>
      <w:pPr>
        <w:tabs>
          <w:tab w:val="num" w:pos="1055"/>
        </w:tabs>
        <w:ind w:left="1055"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549DC"/>
    <w:rsid w:val="001A17CE"/>
    <w:rsid w:val="001E6ABE"/>
    <w:rsid w:val="00222EBD"/>
    <w:rsid w:val="002579D7"/>
    <w:rsid w:val="00297D0A"/>
    <w:rsid w:val="00341C63"/>
    <w:rsid w:val="003C6E05"/>
    <w:rsid w:val="003F753F"/>
    <w:rsid w:val="00424134"/>
    <w:rsid w:val="004F04F0"/>
    <w:rsid w:val="00595A08"/>
    <w:rsid w:val="005C4EB1"/>
    <w:rsid w:val="005D68D7"/>
    <w:rsid w:val="005E66BA"/>
    <w:rsid w:val="006570AA"/>
    <w:rsid w:val="006925BE"/>
    <w:rsid w:val="0072281F"/>
    <w:rsid w:val="0076480D"/>
    <w:rsid w:val="00804372"/>
    <w:rsid w:val="008E061E"/>
    <w:rsid w:val="009C51A3"/>
    <w:rsid w:val="00A11332"/>
    <w:rsid w:val="00A574E8"/>
    <w:rsid w:val="00B83733"/>
    <w:rsid w:val="00BA67FA"/>
    <w:rsid w:val="00BB6CCA"/>
    <w:rsid w:val="00C549DC"/>
    <w:rsid w:val="00D21A36"/>
    <w:rsid w:val="00DA59F6"/>
    <w:rsid w:val="00DE209E"/>
    <w:rsid w:val="00EE1EE5"/>
    <w:rsid w:val="00EF7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E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549D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C549DC"/>
    <w:rPr>
      <w:rFonts w:ascii="Times New Roman" w:eastAsia="Times New Roman" w:hAnsi="Times New Roman" w:cs="Times New Roman"/>
      <w:sz w:val="24"/>
      <w:szCs w:val="24"/>
    </w:rPr>
  </w:style>
  <w:style w:type="character" w:styleId="a5">
    <w:name w:val="page number"/>
    <w:basedOn w:val="a0"/>
    <w:rsid w:val="00C549DC"/>
  </w:style>
  <w:style w:type="paragraph" w:styleId="a6">
    <w:name w:val="No Spacing"/>
    <w:uiPriority w:val="99"/>
    <w:qFormat/>
    <w:rsid w:val="00C549DC"/>
    <w:pPr>
      <w:spacing w:after="0"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C549D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549DC"/>
    <w:rPr>
      <w:rFonts w:ascii="Tahoma" w:hAnsi="Tahoma" w:cs="Tahoma"/>
      <w:sz w:val="16"/>
      <w:szCs w:val="16"/>
    </w:rPr>
  </w:style>
  <w:style w:type="character" w:styleId="HTML">
    <w:name w:val="HTML Cite"/>
    <w:basedOn w:val="a0"/>
    <w:uiPriority w:val="99"/>
    <w:semiHidden/>
    <w:unhideWhenUsed/>
    <w:rsid w:val="004F04F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png"/><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7.bin"/><Relationship Id="rId89" Type="http://schemas.openxmlformats.org/officeDocument/2006/relationships/oleObject" Target="embeddings/oleObject39.bin"/><Relationship Id="rId112" Type="http://schemas.openxmlformats.org/officeDocument/2006/relationships/footer" Target="footer1.xml"/><Relationship Id="rId16" Type="http://schemas.openxmlformats.org/officeDocument/2006/relationships/image" Target="media/image5.wmf"/><Relationship Id="rId107" Type="http://schemas.openxmlformats.org/officeDocument/2006/relationships/oleObject" Target="embeddings/oleObject48.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2.bin"/><Relationship Id="rId79" Type="http://schemas.openxmlformats.org/officeDocument/2006/relationships/image" Target="media/image38.wmf"/><Relationship Id="rId87" Type="http://schemas.openxmlformats.org/officeDocument/2006/relationships/image" Target="media/image42.png"/><Relationship Id="rId102" Type="http://schemas.openxmlformats.org/officeDocument/2006/relationships/image" Target="media/image50.wmf"/><Relationship Id="rId110" Type="http://schemas.openxmlformats.org/officeDocument/2006/relationships/image" Target="media/image54.wmf"/><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6.bin"/><Relationship Id="rId90" Type="http://schemas.openxmlformats.org/officeDocument/2006/relationships/image" Target="media/image44.wmf"/><Relationship Id="rId95" Type="http://schemas.openxmlformats.org/officeDocument/2006/relationships/oleObject" Target="embeddings/oleObject42.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2.png"/><Relationship Id="rId77" Type="http://schemas.openxmlformats.org/officeDocument/2006/relationships/image" Target="media/image37.wmf"/><Relationship Id="rId100" Type="http://schemas.openxmlformats.org/officeDocument/2006/relationships/image" Target="media/image49.wmf"/><Relationship Id="rId105" Type="http://schemas.openxmlformats.org/officeDocument/2006/relationships/oleObject" Target="embeddings/oleObject47.bin"/><Relationship Id="rId113"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41.emf"/><Relationship Id="rId93" Type="http://schemas.openxmlformats.org/officeDocument/2006/relationships/oleObject" Target="embeddings/oleObject41.bin"/><Relationship Id="rId98" Type="http://schemas.openxmlformats.org/officeDocument/2006/relationships/image" Target="media/image48.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oleObject" Target="embeddings/oleObject46.bin"/><Relationship Id="rId108" Type="http://schemas.openxmlformats.org/officeDocument/2006/relationships/image" Target="media/image53.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image" Target="media/image33.png"/><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image" Target="media/image43.wmf"/><Relationship Id="rId91" Type="http://schemas.openxmlformats.org/officeDocument/2006/relationships/oleObject" Target="embeddings/oleObject40.bin"/><Relationship Id="rId96" Type="http://schemas.openxmlformats.org/officeDocument/2006/relationships/image" Target="media/image47.wmf"/><Relationship Id="rId111" Type="http://schemas.openxmlformats.org/officeDocument/2006/relationships/oleObject" Target="embeddings/oleObject50.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2.wmf"/><Relationship Id="rId114"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5.wmf"/><Relationship Id="rId78" Type="http://schemas.openxmlformats.org/officeDocument/2006/relationships/oleObject" Target="embeddings/oleObject34.bin"/><Relationship Id="rId81" Type="http://schemas.openxmlformats.org/officeDocument/2006/relationships/image" Target="media/image39.wmf"/><Relationship Id="rId86" Type="http://schemas.openxmlformats.org/officeDocument/2006/relationships/oleObject" Target="embeddings/oleObject38.bin"/><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oleObject" Target="embeddings/oleObject45.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49.bin"/><Relationship Id="rId34" Type="http://schemas.openxmlformats.org/officeDocument/2006/relationships/image" Target="media/image14.wmf"/><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oleObject" Target="embeddings/oleObject43.bin"/><Relationship Id="rId104" Type="http://schemas.openxmlformats.org/officeDocument/2006/relationships/image" Target="media/image51.wmf"/><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1622</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112</cp:lastModifiedBy>
  <cp:revision>17</cp:revision>
  <cp:lastPrinted>2017-02-13T12:24:00Z</cp:lastPrinted>
  <dcterms:created xsi:type="dcterms:W3CDTF">2011-02-07T17:27:00Z</dcterms:created>
  <dcterms:modified xsi:type="dcterms:W3CDTF">2018-02-13T12:06:00Z</dcterms:modified>
</cp:coreProperties>
</file>